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FB2" w:rsidRDefault="00EF06FF" w:rsidP="00D76FB2">
      <w:r>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26" type="#_x0000_t152" style="position:absolute;margin-left:-23.3pt;margin-top:-79pt;width:730.85pt;height:446.25pt;z-index:251660288" adj="8717" fillcolor="yellow" strokeweight="1pt">
            <v:fill color2="#0070c0" focus="100%" type="gradient"/>
            <v:shadow on="t" opacity="52429f" offset="3pt"/>
            <v:textpath style="font-family:&quot;Arial Black&quot;;v-text-kern:t" trim="t" fitpath="t" xscale="f" string="BOLESŁAW  PRUS&#10;AUTOR LEKTUR SZKOLNYCH&#10;"/>
          </v:shape>
        </w:pict>
      </w:r>
      <w:r w:rsidR="00D76FB2">
        <w:br/>
      </w:r>
      <w:r w:rsidR="00D76FB2">
        <w:br/>
      </w:r>
    </w:p>
    <w:p w:rsidR="00D76FB2" w:rsidRDefault="00D76FB2" w:rsidP="00D76FB2"/>
    <w:p w:rsidR="00D76FB2" w:rsidRDefault="00D76FB2" w:rsidP="00D76FB2"/>
    <w:p w:rsidR="00D76FB2" w:rsidRDefault="00D76FB2" w:rsidP="00D76FB2"/>
    <w:p w:rsidR="00D76FB2" w:rsidRDefault="00D76FB2" w:rsidP="00D76FB2"/>
    <w:p w:rsidR="00D76FB2" w:rsidRDefault="00D76FB2" w:rsidP="00D76FB2"/>
    <w:p w:rsidR="00D76FB2" w:rsidRDefault="00D76FB2" w:rsidP="00D76FB2"/>
    <w:p w:rsidR="00D76FB2" w:rsidRDefault="00D76FB2" w:rsidP="00D76FB2"/>
    <w:p w:rsidR="00D76FB2" w:rsidRDefault="00D76FB2" w:rsidP="00D76FB2"/>
    <w:p w:rsidR="00D76FB2" w:rsidRDefault="00D76FB2" w:rsidP="00D76FB2"/>
    <w:p w:rsidR="00D76FB2" w:rsidRDefault="00D76FB2" w:rsidP="00D76FB2"/>
    <w:p w:rsidR="00D76FB2" w:rsidRDefault="00D76FB2" w:rsidP="00D76FB2"/>
    <w:p w:rsidR="00D76FB2" w:rsidRDefault="00D76FB2" w:rsidP="00D76FB2"/>
    <w:p w:rsidR="00D76FB2" w:rsidRDefault="00D76FB2" w:rsidP="00D76FB2"/>
    <w:p w:rsidR="00D76FB2" w:rsidRDefault="00D76FB2" w:rsidP="00D76FB2"/>
    <w:p w:rsidR="00D76FB2" w:rsidRDefault="00D76FB2" w:rsidP="00D76FB2"/>
    <w:p w:rsidR="00D76FB2" w:rsidRDefault="00D76FB2" w:rsidP="00D76FB2"/>
    <w:p w:rsidR="00D76FB2" w:rsidRDefault="00D76FB2" w:rsidP="00D76FB2">
      <w:r>
        <w:rPr>
          <w:noProof/>
        </w:rPr>
        <w:lastRenderedPageBreak/>
        <w:drawing>
          <wp:anchor distT="0" distB="0" distL="114300" distR="114300" simplePos="0" relativeHeight="251661312" behindDoc="1" locked="0" layoutInCell="1" allowOverlap="1">
            <wp:simplePos x="0" y="0"/>
            <wp:positionH relativeFrom="column">
              <wp:posOffset>861695</wp:posOffset>
            </wp:positionH>
            <wp:positionV relativeFrom="paragraph">
              <wp:posOffset>-400050</wp:posOffset>
            </wp:positionV>
            <wp:extent cx="6519545" cy="4895215"/>
            <wp:effectExtent l="19050" t="0" r="0" b="0"/>
            <wp:wrapTight wrapText="bothSides">
              <wp:wrapPolygon edited="0">
                <wp:start x="-63" y="0"/>
                <wp:lineTo x="-63" y="21519"/>
                <wp:lineTo x="21585" y="21519"/>
                <wp:lineTo x="21585" y="0"/>
                <wp:lineTo x="-63" y="0"/>
              </wp:wrapPolygon>
            </wp:wrapTight>
            <wp:docPr id="3" name="Obraz 3" descr="C:\Documents and Settings\użytkownik\Pulpit\PRUS\Dom w Hrubieszowie-miejsce urodzin Bolesława Prusa. Obecnie pleb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żytkownik\Pulpit\PRUS\Dom w Hrubieszowie-miejsce urodzin Bolesława Prusa. Obecnie plebania.jpg"/>
                    <pic:cNvPicPr>
                      <a:picLocks noChangeAspect="1" noChangeArrowheads="1"/>
                    </pic:cNvPicPr>
                  </pic:nvPicPr>
                  <pic:blipFill>
                    <a:blip r:embed="rId8"/>
                    <a:srcRect/>
                    <a:stretch>
                      <a:fillRect/>
                    </a:stretch>
                  </pic:blipFill>
                  <pic:spPr bwMode="auto">
                    <a:xfrm>
                      <a:off x="0" y="0"/>
                      <a:ext cx="6519545" cy="4895215"/>
                    </a:xfrm>
                    <a:prstGeom prst="rect">
                      <a:avLst/>
                    </a:prstGeom>
                    <a:noFill/>
                    <a:ln w="9525">
                      <a:noFill/>
                      <a:miter lim="800000"/>
                      <a:headEnd/>
                      <a:tailEnd/>
                    </a:ln>
                  </pic:spPr>
                </pic:pic>
              </a:graphicData>
            </a:graphic>
          </wp:anchor>
        </w:drawing>
      </w:r>
    </w:p>
    <w:p w:rsidR="00D76FB2" w:rsidRPr="00D76FB2" w:rsidRDefault="00D76FB2" w:rsidP="00D76FB2"/>
    <w:p w:rsidR="00D76FB2" w:rsidRPr="00D76FB2" w:rsidRDefault="00D76FB2" w:rsidP="00D76FB2"/>
    <w:p w:rsidR="00D76FB2" w:rsidRPr="00D76FB2" w:rsidRDefault="00D76FB2" w:rsidP="00D76FB2"/>
    <w:p w:rsidR="00D76FB2" w:rsidRPr="00D76FB2" w:rsidRDefault="00D76FB2" w:rsidP="00D76FB2"/>
    <w:p w:rsidR="00D76FB2" w:rsidRPr="00D76FB2" w:rsidRDefault="00D76FB2" w:rsidP="00D76FB2"/>
    <w:p w:rsidR="00D76FB2" w:rsidRPr="00D76FB2" w:rsidRDefault="00D76FB2" w:rsidP="00D76FB2"/>
    <w:p w:rsidR="00D76FB2" w:rsidRPr="00D76FB2" w:rsidRDefault="00D76FB2" w:rsidP="00D76FB2"/>
    <w:p w:rsidR="00D76FB2" w:rsidRPr="00D76FB2" w:rsidRDefault="00D76FB2" w:rsidP="00D76FB2"/>
    <w:p w:rsidR="00D76FB2" w:rsidRPr="00D76FB2" w:rsidRDefault="00D76FB2" w:rsidP="00D76FB2"/>
    <w:p w:rsidR="00D76FB2" w:rsidRPr="00D76FB2" w:rsidRDefault="00D76FB2" w:rsidP="00D76FB2"/>
    <w:p w:rsidR="00D76FB2" w:rsidRPr="00D76FB2" w:rsidRDefault="00D76FB2" w:rsidP="00D76FB2"/>
    <w:p w:rsidR="00D76FB2" w:rsidRPr="00D76FB2" w:rsidRDefault="00D76FB2" w:rsidP="00D76FB2"/>
    <w:p w:rsidR="00D76FB2" w:rsidRPr="00D76FB2" w:rsidRDefault="00D76FB2" w:rsidP="00D76FB2"/>
    <w:p w:rsidR="00D76FB2" w:rsidRPr="00D76FB2" w:rsidRDefault="00D76FB2" w:rsidP="00D76FB2"/>
    <w:p w:rsidR="008F64DF" w:rsidRDefault="008F64DF" w:rsidP="00D76FB2">
      <w:pPr>
        <w:tabs>
          <w:tab w:val="left" w:pos="1304"/>
        </w:tabs>
        <w:jc w:val="center"/>
        <w:rPr>
          <w:rFonts w:ascii="Sylfaen" w:hAnsi="Sylfaen"/>
          <w:b/>
          <w:sz w:val="48"/>
          <w:szCs w:val="48"/>
        </w:rPr>
      </w:pPr>
      <w:r>
        <w:rPr>
          <w:rFonts w:ascii="Sylfaen" w:hAnsi="Sylfaen"/>
          <w:b/>
          <w:sz w:val="48"/>
          <w:szCs w:val="48"/>
        </w:rPr>
        <w:t>D</w:t>
      </w:r>
      <w:r w:rsidR="00D76FB2" w:rsidRPr="00D76FB2">
        <w:rPr>
          <w:rFonts w:ascii="Sylfaen" w:hAnsi="Sylfaen"/>
          <w:b/>
          <w:sz w:val="48"/>
          <w:szCs w:val="48"/>
        </w:rPr>
        <w:t>om w Hrubieszowie –</w:t>
      </w:r>
      <w:r w:rsidR="00320C62">
        <w:rPr>
          <w:rFonts w:ascii="Sylfaen" w:hAnsi="Sylfaen"/>
          <w:b/>
          <w:sz w:val="48"/>
          <w:szCs w:val="48"/>
        </w:rPr>
        <w:t xml:space="preserve"> </w:t>
      </w:r>
    </w:p>
    <w:p w:rsidR="00D76FB2" w:rsidRDefault="00320C62" w:rsidP="00D76FB2">
      <w:pPr>
        <w:tabs>
          <w:tab w:val="left" w:pos="1304"/>
        </w:tabs>
        <w:jc w:val="center"/>
        <w:rPr>
          <w:rFonts w:ascii="Sylfaen" w:hAnsi="Sylfaen"/>
          <w:b/>
          <w:sz w:val="48"/>
          <w:szCs w:val="48"/>
        </w:rPr>
        <w:sectPr w:rsidR="00D76FB2" w:rsidSect="00D76FB2">
          <w:pgSz w:w="16838" w:h="11906" w:orient="landscape"/>
          <w:pgMar w:top="1417" w:right="1417" w:bottom="1417" w:left="1417" w:header="708" w:footer="708" w:gutter="0"/>
          <w:cols w:space="708"/>
          <w:docGrid w:linePitch="360"/>
        </w:sectPr>
      </w:pPr>
      <w:r>
        <w:rPr>
          <w:rFonts w:ascii="Sylfaen" w:hAnsi="Sylfaen"/>
          <w:b/>
          <w:sz w:val="48"/>
          <w:szCs w:val="48"/>
        </w:rPr>
        <w:t>miejsce urodzin Bolesława Prusa</w:t>
      </w:r>
    </w:p>
    <w:p w:rsidR="00D76FB2" w:rsidRDefault="00320C62" w:rsidP="00320C62">
      <w:pPr>
        <w:shd w:val="clear" w:color="auto" w:fill="FFFFFF"/>
        <w:spacing w:after="72" w:line="461" w:lineRule="atLeast"/>
        <w:outlineLvl w:val="2"/>
        <w:rPr>
          <w:rFonts w:ascii="Sylfaen" w:eastAsia="Times New Roman" w:hAnsi="Sylfaen" w:cs="Arial"/>
          <w:b/>
          <w:bCs/>
          <w:color w:val="000000"/>
          <w:sz w:val="41"/>
        </w:rPr>
      </w:pPr>
      <w:r>
        <w:rPr>
          <w:rFonts w:ascii="Sylfaen" w:eastAsia="Times New Roman" w:hAnsi="Sylfaen" w:cs="Arial"/>
          <w:b/>
          <w:bCs/>
          <w:noProof/>
          <w:color w:val="000000"/>
          <w:sz w:val="41"/>
        </w:rPr>
        <w:lastRenderedPageBreak/>
        <w:drawing>
          <wp:anchor distT="0" distB="0" distL="114300" distR="114300" simplePos="0" relativeHeight="251667456" behindDoc="1" locked="0" layoutInCell="1" allowOverlap="1">
            <wp:simplePos x="0" y="0"/>
            <wp:positionH relativeFrom="column">
              <wp:posOffset>106680</wp:posOffset>
            </wp:positionH>
            <wp:positionV relativeFrom="paragraph">
              <wp:posOffset>929005</wp:posOffset>
            </wp:positionV>
            <wp:extent cx="5759450" cy="4315460"/>
            <wp:effectExtent l="19050" t="0" r="0" b="0"/>
            <wp:wrapTight wrapText="bothSides">
              <wp:wrapPolygon edited="0">
                <wp:start x="-71" y="0"/>
                <wp:lineTo x="-71" y="21549"/>
                <wp:lineTo x="21576" y="21549"/>
                <wp:lineTo x="21576" y="0"/>
                <wp:lineTo x="-71" y="0"/>
              </wp:wrapPolygon>
            </wp:wrapTight>
            <wp:docPr id="4" name="Obraz 15" descr="C:\Documents and Settings\użytkownik\Pulpit\PRUS\tablica upamiętniająca miejsce urodzenia Bolesława Pr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żytkownik\Pulpit\PRUS\tablica upamiętniająca miejsce urodzenia Bolesława Prusa.jpg"/>
                    <pic:cNvPicPr>
                      <a:picLocks noChangeAspect="1" noChangeArrowheads="1"/>
                    </pic:cNvPicPr>
                  </pic:nvPicPr>
                  <pic:blipFill>
                    <a:blip r:embed="rId9"/>
                    <a:srcRect/>
                    <a:stretch>
                      <a:fillRect/>
                    </a:stretch>
                  </pic:blipFill>
                  <pic:spPr bwMode="auto">
                    <a:xfrm>
                      <a:off x="0" y="0"/>
                      <a:ext cx="5759450" cy="4315460"/>
                    </a:xfrm>
                    <a:prstGeom prst="rect">
                      <a:avLst/>
                    </a:prstGeom>
                    <a:noFill/>
                    <a:ln w="9525">
                      <a:noFill/>
                      <a:miter lim="800000"/>
                      <a:headEnd/>
                      <a:tailEnd/>
                    </a:ln>
                  </pic:spPr>
                </pic:pic>
              </a:graphicData>
            </a:graphic>
          </wp:anchor>
        </w:drawing>
      </w:r>
    </w:p>
    <w:p w:rsidR="00D76FB2" w:rsidRDefault="00D76FB2" w:rsidP="00D76FB2">
      <w:pPr>
        <w:shd w:val="clear" w:color="auto" w:fill="FFFFFF"/>
        <w:spacing w:after="72" w:line="461" w:lineRule="atLeast"/>
        <w:jc w:val="center"/>
        <w:outlineLvl w:val="2"/>
        <w:rPr>
          <w:rFonts w:ascii="Sylfaen" w:eastAsia="Times New Roman" w:hAnsi="Sylfaen" w:cs="Arial"/>
          <w:b/>
          <w:bCs/>
          <w:color w:val="000000"/>
          <w:sz w:val="41"/>
        </w:rPr>
      </w:pPr>
    </w:p>
    <w:p w:rsidR="00D76FB2" w:rsidRDefault="00D76FB2" w:rsidP="00D76FB2">
      <w:pPr>
        <w:shd w:val="clear" w:color="auto" w:fill="FFFFFF"/>
        <w:spacing w:after="72" w:line="461" w:lineRule="atLeast"/>
        <w:outlineLvl w:val="2"/>
        <w:rPr>
          <w:rFonts w:ascii="Sylfaen" w:eastAsia="Times New Roman" w:hAnsi="Sylfaen" w:cs="Arial"/>
          <w:b/>
          <w:bCs/>
          <w:color w:val="000000"/>
          <w:sz w:val="41"/>
          <w:szCs w:val="41"/>
        </w:rPr>
      </w:pPr>
    </w:p>
    <w:p w:rsidR="00320C62" w:rsidRDefault="00320C62" w:rsidP="00D76FB2">
      <w:pPr>
        <w:shd w:val="clear" w:color="auto" w:fill="FFFFFF"/>
        <w:spacing w:after="72" w:line="461" w:lineRule="atLeast"/>
        <w:outlineLvl w:val="2"/>
        <w:rPr>
          <w:rFonts w:ascii="Sylfaen" w:eastAsia="Times New Roman" w:hAnsi="Sylfaen" w:cs="Arial"/>
          <w:b/>
          <w:bCs/>
          <w:color w:val="000000"/>
          <w:sz w:val="41"/>
          <w:szCs w:val="41"/>
        </w:rPr>
      </w:pPr>
    </w:p>
    <w:p w:rsidR="00320C62" w:rsidRDefault="00320C62" w:rsidP="00D76FB2">
      <w:pPr>
        <w:shd w:val="clear" w:color="auto" w:fill="FFFFFF"/>
        <w:spacing w:after="72" w:line="461" w:lineRule="atLeast"/>
        <w:outlineLvl w:val="2"/>
        <w:rPr>
          <w:rFonts w:ascii="Sylfaen" w:eastAsia="Times New Roman" w:hAnsi="Sylfaen" w:cs="Arial"/>
          <w:b/>
          <w:bCs/>
          <w:color w:val="000000"/>
          <w:sz w:val="41"/>
          <w:szCs w:val="41"/>
        </w:rPr>
      </w:pPr>
    </w:p>
    <w:p w:rsidR="00320C62" w:rsidRDefault="00320C62" w:rsidP="00D76FB2">
      <w:pPr>
        <w:shd w:val="clear" w:color="auto" w:fill="FFFFFF"/>
        <w:spacing w:after="72" w:line="461" w:lineRule="atLeast"/>
        <w:outlineLvl w:val="2"/>
        <w:rPr>
          <w:rFonts w:ascii="Sylfaen" w:eastAsia="Times New Roman" w:hAnsi="Sylfaen" w:cs="Arial"/>
          <w:b/>
          <w:bCs/>
          <w:color w:val="000000"/>
          <w:sz w:val="41"/>
          <w:szCs w:val="41"/>
        </w:rPr>
      </w:pPr>
    </w:p>
    <w:p w:rsidR="00320C62" w:rsidRDefault="00320C62" w:rsidP="00D76FB2">
      <w:pPr>
        <w:shd w:val="clear" w:color="auto" w:fill="FFFFFF"/>
        <w:spacing w:after="72" w:line="461" w:lineRule="atLeast"/>
        <w:outlineLvl w:val="2"/>
        <w:rPr>
          <w:rFonts w:ascii="Sylfaen" w:eastAsia="Times New Roman" w:hAnsi="Sylfaen" w:cs="Arial"/>
          <w:b/>
          <w:bCs/>
          <w:color w:val="000000"/>
          <w:sz w:val="41"/>
          <w:szCs w:val="41"/>
        </w:rPr>
      </w:pPr>
    </w:p>
    <w:p w:rsidR="008F64DF" w:rsidRDefault="00320C62" w:rsidP="003A3405">
      <w:pPr>
        <w:shd w:val="clear" w:color="auto" w:fill="FFFFFF"/>
        <w:spacing w:after="72" w:line="461" w:lineRule="atLeast"/>
        <w:jc w:val="center"/>
        <w:outlineLvl w:val="2"/>
        <w:rPr>
          <w:rFonts w:ascii="Sylfaen" w:eastAsia="Times New Roman" w:hAnsi="Sylfaen" w:cs="Arial"/>
          <w:b/>
          <w:bCs/>
          <w:color w:val="000000"/>
          <w:sz w:val="41"/>
          <w:szCs w:val="41"/>
        </w:rPr>
      </w:pPr>
      <w:r>
        <w:rPr>
          <w:rFonts w:ascii="Sylfaen" w:eastAsia="Times New Roman" w:hAnsi="Sylfaen" w:cs="Arial"/>
          <w:b/>
          <w:bCs/>
          <w:color w:val="000000"/>
          <w:sz w:val="41"/>
          <w:szCs w:val="41"/>
        </w:rPr>
        <w:t xml:space="preserve">Tablica upamiętniająca </w:t>
      </w:r>
    </w:p>
    <w:p w:rsidR="003A3405" w:rsidRDefault="00320C62" w:rsidP="003A3405">
      <w:pPr>
        <w:shd w:val="clear" w:color="auto" w:fill="FFFFFF"/>
        <w:spacing w:after="72" w:line="461" w:lineRule="atLeast"/>
        <w:jc w:val="center"/>
        <w:outlineLvl w:val="2"/>
        <w:rPr>
          <w:rFonts w:ascii="Sylfaen" w:eastAsia="Times New Roman" w:hAnsi="Sylfaen" w:cs="Arial"/>
          <w:b/>
          <w:bCs/>
          <w:color w:val="000000"/>
          <w:sz w:val="41"/>
          <w:szCs w:val="41"/>
        </w:rPr>
      </w:pPr>
      <w:r>
        <w:rPr>
          <w:rFonts w:ascii="Sylfaen" w:eastAsia="Times New Roman" w:hAnsi="Sylfaen" w:cs="Arial"/>
          <w:b/>
          <w:bCs/>
          <w:color w:val="000000"/>
          <w:sz w:val="41"/>
          <w:szCs w:val="41"/>
        </w:rPr>
        <w:t xml:space="preserve">miejsce urodzenia </w:t>
      </w:r>
    </w:p>
    <w:p w:rsidR="00320C62" w:rsidRDefault="00320C62" w:rsidP="003A3405">
      <w:pPr>
        <w:shd w:val="clear" w:color="auto" w:fill="FFFFFF"/>
        <w:spacing w:after="72" w:line="461" w:lineRule="atLeast"/>
        <w:jc w:val="center"/>
        <w:outlineLvl w:val="2"/>
        <w:rPr>
          <w:rFonts w:ascii="Sylfaen" w:eastAsia="Times New Roman" w:hAnsi="Sylfaen" w:cs="Arial"/>
          <w:b/>
          <w:bCs/>
          <w:color w:val="000000"/>
          <w:sz w:val="41"/>
          <w:szCs w:val="41"/>
        </w:rPr>
      </w:pPr>
      <w:r>
        <w:rPr>
          <w:rFonts w:ascii="Sylfaen" w:eastAsia="Times New Roman" w:hAnsi="Sylfaen" w:cs="Arial"/>
          <w:b/>
          <w:bCs/>
          <w:color w:val="000000"/>
          <w:sz w:val="41"/>
          <w:szCs w:val="41"/>
        </w:rPr>
        <w:t>Bolesława Prusa</w:t>
      </w:r>
    </w:p>
    <w:p w:rsidR="00320C62" w:rsidRDefault="00320C62" w:rsidP="00D76FB2">
      <w:pPr>
        <w:shd w:val="clear" w:color="auto" w:fill="FFFFFF"/>
        <w:spacing w:after="72" w:line="461" w:lineRule="atLeast"/>
        <w:outlineLvl w:val="2"/>
        <w:rPr>
          <w:rFonts w:ascii="Sylfaen" w:eastAsia="Times New Roman" w:hAnsi="Sylfaen" w:cs="Arial"/>
          <w:b/>
          <w:bCs/>
          <w:color w:val="000000"/>
          <w:sz w:val="41"/>
          <w:szCs w:val="41"/>
        </w:rPr>
      </w:pPr>
    </w:p>
    <w:p w:rsidR="00320C62" w:rsidRDefault="00320C62" w:rsidP="00D76FB2">
      <w:pPr>
        <w:shd w:val="clear" w:color="auto" w:fill="FFFFFF"/>
        <w:spacing w:after="72" w:line="461" w:lineRule="atLeast"/>
        <w:outlineLvl w:val="2"/>
        <w:rPr>
          <w:rFonts w:ascii="Sylfaen" w:eastAsia="Times New Roman" w:hAnsi="Sylfaen" w:cs="Arial"/>
          <w:b/>
          <w:bCs/>
          <w:color w:val="000000"/>
          <w:sz w:val="41"/>
          <w:szCs w:val="41"/>
        </w:rPr>
      </w:pPr>
    </w:p>
    <w:p w:rsidR="00320C62" w:rsidRDefault="00EF06FF" w:rsidP="00D76FB2">
      <w:pPr>
        <w:shd w:val="clear" w:color="auto" w:fill="FFFFFF"/>
        <w:spacing w:after="72" w:line="461" w:lineRule="atLeast"/>
        <w:outlineLvl w:val="2"/>
        <w:rPr>
          <w:rFonts w:ascii="Sylfaen" w:eastAsia="Times New Roman" w:hAnsi="Sylfaen" w:cs="Arial"/>
          <w:b/>
          <w:bCs/>
          <w:color w:val="000000"/>
          <w:sz w:val="41"/>
          <w:szCs w:val="41"/>
        </w:rPr>
      </w:pPr>
      <w:r w:rsidRPr="00EF06FF">
        <w:rPr>
          <w:noProof/>
        </w:rPr>
        <w:lastRenderedPageBreak/>
        <w:pict>
          <v:shape id="_x0000_s1027" type="#_x0000_t152" style="position:absolute;margin-left:25.2pt;margin-top:-25.75pt;width:404.85pt;height:77.45pt;z-index:-251652096" wrapcoords="15040 5452 -40 8598 -40 18874 480 19293 6960 21810 8120 21810 13600 21810 15280 21810 20240 19713 20240 18874 20600 15518 20600 11115 20560 6920 19760 6291 15240 5452 15040 5452" adj="8717" fillcolor="yellow" strokeweight="1pt">
            <v:fill color2="#0070c0" focus="100%" type="gradient"/>
            <v:shadow on="t" opacity="52429f" offset="3pt"/>
            <v:textpath style="font-family:&quot;Arial Black&quot;;v-text-kern:t" trim="t" fitpath="t" xscale="f" string="Dzieciństwo "/>
            <w10:wrap type="tight"/>
          </v:shape>
        </w:pict>
      </w:r>
    </w:p>
    <w:p w:rsidR="00320C62" w:rsidRDefault="00320C62" w:rsidP="00D76FB2">
      <w:pPr>
        <w:shd w:val="clear" w:color="auto" w:fill="FFFFFF"/>
        <w:spacing w:after="72" w:line="461" w:lineRule="atLeast"/>
        <w:outlineLvl w:val="2"/>
        <w:rPr>
          <w:rFonts w:ascii="Sylfaen" w:eastAsia="Times New Roman" w:hAnsi="Sylfaen" w:cs="Arial"/>
          <w:b/>
          <w:bCs/>
          <w:color w:val="000000"/>
          <w:sz w:val="41"/>
          <w:szCs w:val="41"/>
        </w:rPr>
      </w:pPr>
    </w:p>
    <w:p w:rsidR="003B2E84" w:rsidRDefault="003B2E84" w:rsidP="003A3405">
      <w:pPr>
        <w:shd w:val="clear" w:color="auto" w:fill="FFFFFF"/>
        <w:spacing w:before="96" w:after="120" w:line="360" w:lineRule="auto"/>
        <w:rPr>
          <w:rFonts w:ascii="Sylfaen" w:eastAsia="Times New Roman" w:hAnsi="Sylfaen" w:cs="Arial"/>
          <w:color w:val="000000"/>
          <w:sz w:val="31"/>
          <w:szCs w:val="31"/>
        </w:rPr>
      </w:pPr>
    </w:p>
    <w:p w:rsidR="008F64DF" w:rsidRDefault="008F64DF" w:rsidP="003B2E84">
      <w:pPr>
        <w:shd w:val="clear" w:color="auto" w:fill="FFFFFF"/>
        <w:spacing w:before="96" w:after="120" w:line="360" w:lineRule="auto"/>
        <w:jc w:val="center"/>
        <w:rPr>
          <w:rFonts w:ascii="Sylfaen" w:eastAsia="Times New Roman" w:hAnsi="Sylfaen" w:cs="Arial"/>
          <w:color w:val="000000"/>
          <w:sz w:val="31"/>
          <w:szCs w:val="31"/>
        </w:rPr>
      </w:pPr>
      <w:r>
        <w:rPr>
          <w:rFonts w:ascii="Sylfaen" w:eastAsia="Times New Roman" w:hAnsi="Sylfaen" w:cs="Arial"/>
          <w:noProof/>
          <w:color w:val="000000"/>
          <w:sz w:val="31"/>
          <w:szCs w:val="31"/>
        </w:rPr>
        <w:drawing>
          <wp:anchor distT="0" distB="0" distL="114300" distR="114300" simplePos="0" relativeHeight="251685888" behindDoc="1" locked="0" layoutInCell="1" allowOverlap="1">
            <wp:simplePos x="0" y="0"/>
            <wp:positionH relativeFrom="column">
              <wp:posOffset>274955</wp:posOffset>
            </wp:positionH>
            <wp:positionV relativeFrom="paragraph">
              <wp:posOffset>62865</wp:posOffset>
            </wp:positionV>
            <wp:extent cx="5104765" cy="6743700"/>
            <wp:effectExtent l="19050" t="0" r="635" b="0"/>
            <wp:wrapTight wrapText="bothSides">
              <wp:wrapPolygon edited="0">
                <wp:start x="-81" y="0"/>
                <wp:lineTo x="-81" y="21539"/>
                <wp:lineTo x="21603" y="21539"/>
                <wp:lineTo x="21603" y="0"/>
                <wp:lineTo x="-81" y="0"/>
              </wp:wrapPolygon>
            </wp:wrapTight>
            <wp:docPr id="11" name="Obraz 1" descr="C:\Documents and Settings\użytkownik\Pulpit\PRUS\p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żytkownik\Pulpit\PRUS\prus.jpg"/>
                    <pic:cNvPicPr>
                      <a:picLocks noChangeAspect="1" noChangeArrowheads="1"/>
                    </pic:cNvPicPr>
                  </pic:nvPicPr>
                  <pic:blipFill>
                    <a:blip r:embed="rId10"/>
                    <a:srcRect/>
                    <a:stretch>
                      <a:fillRect/>
                    </a:stretch>
                  </pic:blipFill>
                  <pic:spPr bwMode="auto">
                    <a:xfrm>
                      <a:off x="0" y="0"/>
                      <a:ext cx="5104765" cy="6743700"/>
                    </a:xfrm>
                    <a:prstGeom prst="rect">
                      <a:avLst/>
                    </a:prstGeom>
                    <a:noFill/>
                    <a:ln w="9525">
                      <a:noFill/>
                      <a:miter lim="800000"/>
                      <a:headEnd/>
                      <a:tailEnd/>
                    </a:ln>
                  </pic:spPr>
                </pic:pic>
              </a:graphicData>
            </a:graphic>
          </wp:anchor>
        </w:drawing>
      </w:r>
    </w:p>
    <w:p w:rsidR="008F64DF" w:rsidRDefault="008F64DF" w:rsidP="003B2E84">
      <w:pPr>
        <w:shd w:val="clear" w:color="auto" w:fill="FFFFFF"/>
        <w:spacing w:before="96" w:after="120" w:line="360" w:lineRule="auto"/>
        <w:jc w:val="center"/>
        <w:rPr>
          <w:rFonts w:ascii="Sylfaen" w:eastAsia="Times New Roman" w:hAnsi="Sylfaen" w:cs="Arial"/>
          <w:color w:val="000000"/>
          <w:sz w:val="31"/>
          <w:szCs w:val="31"/>
        </w:rPr>
      </w:pPr>
    </w:p>
    <w:p w:rsidR="008F64DF" w:rsidRDefault="008F64DF" w:rsidP="003B2E84">
      <w:pPr>
        <w:shd w:val="clear" w:color="auto" w:fill="FFFFFF"/>
        <w:spacing w:before="96" w:after="120" w:line="360" w:lineRule="auto"/>
        <w:jc w:val="center"/>
        <w:rPr>
          <w:rFonts w:ascii="Sylfaen" w:eastAsia="Times New Roman" w:hAnsi="Sylfaen" w:cs="Arial"/>
          <w:color w:val="000000"/>
          <w:sz w:val="31"/>
          <w:szCs w:val="31"/>
        </w:rPr>
      </w:pPr>
    </w:p>
    <w:p w:rsidR="008F64DF" w:rsidRDefault="008F64DF" w:rsidP="003B2E84">
      <w:pPr>
        <w:shd w:val="clear" w:color="auto" w:fill="FFFFFF"/>
        <w:spacing w:before="96" w:after="120" w:line="360" w:lineRule="auto"/>
        <w:jc w:val="center"/>
        <w:rPr>
          <w:rFonts w:ascii="Sylfaen" w:eastAsia="Times New Roman" w:hAnsi="Sylfaen" w:cs="Arial"/>
          <w:color w:val="000000"/>
          <w:sz w:val="31"/>
          <w:szCs w:val="31"/>
        </w:rPr>
      </w:pPr>
    </w:p>
    <w:p w:rsidR="008F64DF" w:rsidRDefault="008F64DF" w:rsidP="003B2E84">
      <w:pPr>
        <w:shd w:val="clear" w:color="auto" w:fill="FFFFFF"/>
        <w:spacing w:before="96" w:after="120" w:line="360" w:lineRule="auto"/>
        <w:jc w:val="center"/>
        <w:rPr>
          <w:rFonts w:ascii="Sylfaen" w:eastAsia="Times New Roman" w:hAnsi="Sylfaen" w:cs="Arial"/>
          <w:color w:val="000000"/>
          <w:sz w:val="31"/>
          <w:szCs w:val="31"/>
        </w:rPr>
      </w:pPr>
    </w:p>
    <w:p w:rsidR="008F64DF" w:rsidRDefault="008F64DF" w:rsidP="003B2E84">
      <w:pPr>
        <w:shd w:val="clear" w:color="auto" w:fill="FFFFFF"/>
        <w:spacing w:before="96" w:after="120" w:line="360" w:lineRule="auto"/>
        <w:jc w:val="center"/>
        <w:rPr>
          <w:rFonts w:ascii="Sylfaen" w:eastAsia="Times New Roman" w:hAnsi="Sylfaen" w:cs="Arial"/>
          <w:color w:val="000000"/>
          <w:sz w:val="31"/>
          <w:szCs w:val="31"/>
        </w:rPr>
      </w:pPr>
    </w:p>
    <w:p w:rsidR="008F64DF" w:rsidRDefault="008F64DF" w:rsidP="003B2E84">
      <w:pPr>
        <w:shd w:val="clear" w:color="auto" w:fill="FFFFFF"/>
        <w:spacing w:before="96" w:after="120" w:line="360" w:lineRule="auto"/>
        <w:jc w:val="center"/>
        <w:rPr>
          <w:rFonts w:ascii="Sylfaen" w:eastAsia="Times New Roman" w:hAnsi="Sylfaen" w:cs="Arial"/>
          <w:color w:val="000000"/>
          <w:sz w:val="31"/>
          <w:szCs w:val="31"/>
        </w:rPr>
      </w:pPr>
    </w:p>
    <w:p w:rsidR="008F64DF" w:rsidRDefault="008F64DF" w:rsidP="003B2E84">
      <w:pPr>
        <w:shd w:val="clear" w:color="auto" w:fill="FFFFFF"/>
        <w:spacing w:before="96" w:after="120" w:line="360" w:lineRule="auto"/>
        <w:jc w:val="center"/>
        <w:rPr>
          <w:rFonts w:ascii="Sylfaen" w:eastAsia="Times New Roman" w:hAnsi="Sylfaen" w:cs="Arial"/>
          <w:color w:val="000000"/>
          <w:sz w:val="31"/>
          <w:szCs w:val="31"/>
        </w:rPr>
      </w:pPr>
    </w:p>
    <w:p w:rsidR="008F64DF" w:rsidRDefault="008F64DF" w:rsidP="003B2E84">
      <w:pPr>
        <w:shd w:val="clear" w:color="auto" w:fill="FFFFFF"/>
        <w:spacing w:before="96" w:after="120" w:line="360" w:lineRule="auto"/>
        <w:jc w:val="center"/>
        <w:rPr>
          <w:rFonts w:ascii="Sylfaen" w:eastAsia="Times New Roman" w:hAnsi="Sylfaen" w:cs="Arial"/>
          <w:color w:val="000000"/>
          <w:sz w:val="31"/>
          <w:szCs w:val="31"/>
        </w:rPr>
      </w:pPr>
    </w:p>
    <w:p w:rsidR="008F64DF" w:rsidRDefault="008F64DF" w:rsidP="003B2E84">
      <w:pPr>
        <w:shd w:val="clear" w:color="auto" w:fill="FFFFFF"/>
        <w:spacing w:before="96" w:after="120" w:line="360" w:lineRule="auto"/>
        <w:jc w:val="center"/>
        <w:rPr>
          <w:rFonts w:ascii="Sylfaen" w:eastAsia="Times New Roman" w:hAnsi="Sylfaen" w:cs="Arial"/>
          <w:color w:val="000000"/>
          <w:sz w:val="31"/>
          <w:szCs w:val="31"/>
        </w:rPr>
      </w:pPr>
    </w:p>
    <w:p w:rsidR="008F64DF" w:rsidRDefault="008F64DF" w:rsidP="003B2E84">
      <w:pPr>
        <w:shd w:val="clear" w:color="auto" w:fill="FFFFFF"/>
        <w:spacing w:before="96" w:after="120" w:line="360" w:lineRule="auto"/>
        <w:jc w:val="center"/>
        <w:rPr>
          <w:rFonts w:ascii="Sylfaen" w:eastAsia="Times New Roman" w:hAnsi="Sylfaen" w:cs="Arial"/>
          <w:color w:val="000000"/>
          <w:sz w:val="31"/>
          <w:szCs w:val="31"/>
        </w:rPr>
      </w:pPr>
    </w:p>
    <w:p w:rsidR="008F64DF" w:rsidRDefault="008F64DF" w:rsidP="003B2E84">
      <w:pPr>
        <w:shd w:val="clear" w:color="auto" w:fill="FFFFFF"/>
        <w:spacing w:before="96" w:after="120" w:line="360" w:lineRule="auto"/>
        <w:jc w:val="center"/>
        <w:rPr>
          <w:rFonts w:ascii="Sylfaen" w:eastAsia="Times New Roman" w:hAnsi="Sylfaen" w:cs="Arial"/>
          <w:color w:val="000000"/>
          <w:sz w:val="31"/>
          <w:szCs w:val="31"/>
        </w:rPr>
      </w:pPr>
    </w:p>
    <w:p w:rsidR="008F64DF" w:rsidRDefault="008F64DF" w:rsidP="003B2E84">
      <w:pPr>
        <w:shd w:val="clear" w:color="auto" w:fill="FFFFFF"/>
        <w:spacing w:before="96" w:after="120" w:line="360" w:lineRule="auto"/>
        <w:jc w:val="center"/>
        <w:rPr>
          <w:rFonts w:ascii="Sylfaen" w:eastAsia="Times New Roman" w:hAnsi="Sylfaen" w:cs="Arial"/>
          <w:color w:val="000000"/>
          <w:sz w:val="31"/>
          <w:szCs w:val="31"/>
        </w:rPr>
      </w:pPr>
    </w:p>
    <w:p w:rsidR="008F64DF" w:rsidRDefault="008F64DF" w:rsidP="003B2E84">
      <w:pPr>
        <w:shd w:val="clear" w:color="auto" w:fill="FFFFFF"/>
        <w:spacing w:before="96" w:after="120" w:line="360" w:lineRule="auto"/>
        <w:jc w:val="center"/>
        <w:rPr>
          <w:rFonts w:ascii="Sylfaen" w:eastAsia="Times New Roman" w:hAnsi="Sylfaen" w:cs="Arial"/>
          <w:color w:val="000000"/>
          <w:sz w:val="31"/>
          <w:szCs w:val="31"/>
        </w:rPr>
      </w:pPr>
    </w:p>
    <w:p w:rsidR="008F64DF" w:rsidRDefault="008F64DF" w:rsidP="003B2E84">
      <w:pPr>
        <w:shd w:val="clear" w:color="auto" w:fill="FFFFFF"/>
        <w:spacing w:before="96" w:after="120" w:line="360" w:lineRule="auto"/>
        <w:jc w:val="center"/>
        <w:rPr>
          <w:rFonts w:ascii="Sylfaen" w:eastAsia="Times New Roman" w:hAnsi="Sylfaen" w:cs="Arial"/>
          <w:color w:val="000000"/>
          <w:sz w:val="31"/>
          <w:szCs w:val="31"/>
        </w:rPr>
      </w:pPr>
    </w:p>
    <w:p w:rsidR="008F64DF" w:rsidRDefault="008F64DF" w:rsidP="003B2E84">
      <w:pPr>
        <w:shd w:val="clear" w:color="auto" w:fill="FFFFFF"/>
        <w:spacing w:before="96" w:after="120" w:line="360" w:lineRule="auto"/>
        <w:jc w:val="center"/>
        <w:rPr>
          <w:rFonts w:ascii="Sylfaen" w:eastAsia="Times New Roman" w:hAnsi="Sylfaen" w:cs="Arial"/>
          <w:color w:val="000000"/>
          <w:sz w:val="31"/>
          <w:szCs w:val="31"/>
        </w:rPr>
      </w:pPr>
    </w:p>
    <w:p w:rsidR="008F64DF" w:rsidRDefault="008F64DF" w:rsidP="003B2E84">
      <w:pPr>
        <w:shd w:val="clear" w:color="auto" w:fill="FFFFFF"/>
        <w:spacing w:before="96" w:after="120" w:line="360" w:lineRule="auto"/>
        <w:jc w:val="center"/>
        <w:rPr>
          <w:rFonts w:ascii="Sylfaen" w:eastAsia="Times New Roman" w:hAnsi="Sylfaen" w:cs="Arial"/>
          <w:color w:val="000000"/>
          <w:sz w:val="31"/>
          <w:szCs w:val="31"/>
        </w:rPr>
      </w:pPr>
    </w:p>
    <w:p w:rsidR="008F64DF" w:rsidRPr="008F64DF" w:rsidRDefault="008F64DF" w:rsidP="008F64DF">
      <w:pPr>
        <w:shd w:val="clear" w:color="auto" w:fill="FFFFFF"/>
        <w:spacing w:after="0" w:line="240" w:lineRule="auto"/>
        <w:jc w:val="center"/>
        <w:rPr>
          <w:rFonts w:ascii="Sylfaen" w:hAnsi="Sylfaen"/>
          <w:b/>
          <w:sz w:val="40"/>
          <w:szCs w:val="40"/>
        </w:rPr>
      </w:pPr>
      <w:r w:rsidRPr="008F64DF">
        <w:rPr>
          <w:rFonts w:ascii="Sylfaen" w:hAnsi="Sylfaen"/>
          <w:b/>
          <w:sz w:val="40"/>
          <w:szCs w:val="40"/>
        </w:rPr>
        <w:t>Akt urodzenia</w:t>
      </w:r>
    </w:p>
    <w:p w:rsidR="008F64DF" w:rsidRPr="008F64DF" w:rsidRDefault="008F64DF" w:rsidP="008F64DF">
      <w:pPr>
        <w:shd w:val="clear" w:color="auto" w:fill="FFFFFF"/>
        <w:spacing w:after="0" w:line="240" w:lineRule="auto"/>
        <w:jc w:val="center"/>
        <w:rPr>
          <w:rFonts w:ascii="Sylfaen" w:hAnsi="Sylfaen"/>
          <w:b/>
          <w:sz w:val="40"/>
          <w:szCs w:val="40"/>
        </w:rPr>
      </w:pPr>
      <w:r w:rsidRPr="008F64DF">
        <w:rPr>
          <w:rFonts w:ascii="Sylfaen" w:hAnsi="Sylfaen"/>
          <w:b/>
          <w:sz w:val="40"/>
          <w:szCs w:val="40"/>
        </w:rPr>
        <w:t>Aleksandra Głowackiego</w:t>
      </w:r>
    </w:p>
    <w:p w:rsidR="000803CF" w:rsidRPr="00252226" w:rsidRDefault="00D76FB2" w:rsidP="003B2E84">
      <w:pPr>
        <w:shd w:val="clear" w:color="auto" w:fill="FFFFFF"/>
        <w:spacing w:before="96" w:after="120" w:line="360" w:lineRule="auto"/>
        <w:jc w:val="center"/>
        <w:rPr>
          <w:rFonts w:ascii="Sylfaen" w:eastAsia="Times New Roman" w:hAnsi="Sylfaen" w:cs="Arial"/>
          <w:color w:val="000000"/>
          <w:sz w:val="28"/>
          <w:szCs w:val="28"/>
        </w:rPr>
      </w:pPr>
      <w:r w:rsidRPr="00252226">
        <w:rPr>
          <w:rFonts w:ascii="Sylfaen" w:eastAsia="Times New Roman" w:hAnsi="Sylfaen" w:cs="Arial"/>
          <w:color w:val="000000"/>
          <w:sz w:val="28"/>
          <w:szCs w:val="28"/>
        </w:rPr>
        <w:lastRenderedPageBreak/>
        <w:t>Aleksander Głowacki, znany większości czytelników jako Bolesław Prus</w:t>
      </w:r>
      <w:r w:rsidR="00130528" w:rsidRPr="00252226">
        <w:rPr>
          <w:rFonts w:ascii="Sylfaen" w:eastAsia="Times New Roman" w:hAnsi="Sylfaen" w:cs="Arial"/>
          <w:color w:val="000000"/>
          <w:sz w:val="28"/>
          <w:szCs w:val="28"/>
        </w:rPr>
        <w:t>,</w:t>
      </w:r>
      <w:r w:rsidRPr="00252226">
        <w:rPr>
          <w:rFonts w:ascii="Sylfaen" w:eastAsia="Times New Roman" w:hAnsi="Sylfaen" w:cs="Arial"/>
          <w:color w:val="000000"/>
          <w:sz w:val="28"/>
          <w:szCs w:val="28"/>
        </w:rPr>
        <w:t xml:space="preserve"> przyszedł na świat 20 sierpnia 1847 roku </w:t>
      </w:r>
      <w:r w:rsidR="00E23E28" w:rsidRPr="00252226">
        <w:rPr>
          <w:rFonts w:ascii="Sylfaen" w:eastAsia="Times New Roman" w:hAnsi="Sylfaen" w:cs="Arial"/>
          <w:color w:val="000000"/>
          <w:sz w:val="28"/>
          <w:szCs w:val="28"/>
        </w:rPr>
        <w:t>(protokół rady familijnej wskazuje rok 1845) w Hrubieszowie na plebanii proboszcza Feliksa Troszczy</w:t>
      </w:r>
      <w:r w:rsidR="000803CF" w:rsidRPr="00252226">
        <w:rPr>
          <w:rFonts w:ascii="Sylfaen" w:eastAsia="Times New Roman" w:hAnsi="Sylfaen" w:cs="Arial"/>
          <w:color w:val="000000"/>
          <w:sz w:val="28"/>
          <w:szCs w:val="28"/>
        </w:rPr>
        <w:t>ńskiego, kuzyna matki.</w:t>
      </w:r>
    </w:p>
    <w:p w:rsidR="000803CF" w:rsidRPr="00252226" w:rsidRDefault="000803CF" w:rsidP="003B2E84">
      <w:pPr>
        <w:shd w:val="clear" w:color="auto" w:fill="FFFFFF"/>
        <w:spacing w:before="96" w:after="120" w:line="360" w:lineRule="auto"/>
        <w:jc w:val="center"/>
        <w:rPr>
          <w:rFonts w:ascii="Sylfaen" w:eastAsia="Times New Roman" w:hAnsi="Sylfaen" w:cs="Arial"/>
          <w:color w:val="000000"/>
          <w:sz w:val="28"/>
          <w:szCs w:val="28"/>
        </w:rPr>
      </w:pPr>
      <w:r w:rsidRPr="00252226">
        <w:rPr>
          <w:rFonts w:ascii="Sylfaen" w:eastAsia="Times New Roman" w:hAnsi="Sylfaen" w:cs="Arial"/>
          <w:color w:val="000000"/>
          <w:sz w:val="28"/>
          <w:szCs w:val="28"/>
        </w:rPr>
        <w:t>Był synem Antoniego Głowackiego</w:t>
      </w:r>
      <w:r w:rsidR="00130528" w:rsidRPr="00252226">
        <w:rPr>
          <w:rFonts w:ascii="Sylfaen" w:eastAsia="Times New Roman" w:hAnsi="Sylfaen" w:cs="Arial"/>
          <w:color w:val="000000"/>
          <w:sz w:val="28"/>
          <w:szCs w:val="28"/>
        </w:rPr>
        <w:t>,</w:t>
      </w:r>
      <w:r w:rsidRPr="00252226">
        <w:rPr>
          <w:rFonts w:ascii="Sylfaen" w:eastAsia="Times New Roman" w:hAnsi="Sylfaen" w:cs="Arial"/>
          <w:color w:val="000000"/>
          <w:sz w:val="28"/>
          <w:szCs w:val="28"/>
        </w:rPr>
        <w:t xml:space="preserve"> herbu Prus (stąd część pseudonimu)i Apolonii z Trembińskich.</w:t>
      </w:r>
    </w:p>
    <w:p w:rsidR="000803CF" w:rsidRPr="00252226" w:rsidRDefault="000803CF" w:rsidP="003B2E84">
      <w:pPr>
        <w:shd w:val="clear" w:color="auto" w:fill="FFFFFF"/>
        <w:spacing w:before="96" w:after="120" w:line="360" w:lineRule="auto"/>
        <w:jc w:val="center"/>
        <w:rPr>
          <w:rFonts w:ascii="Sylfaen" w:eastAsia="Times New Roman" w:hAnsi="Sylfaen" w:cs="Arial"/>
          <w:color w:val="000000"/>
          <w:sz w:val="28"/>
          <w:szCs w:val="28"/>
        </w:rPr>
      </w:pPr>
      <w:r w:rsidRPr="00252226">
        <w:rPr>
          <w:rFonts w:ascii="Sylfaen" w:eastAsia="Times New Roman" w:hAnsi="Sylfaen" w:cs="Arial"/>
          <w:color w:val="000000"/>
          <w:sz w:val="28"/>
          <w:szCs w:val="28"/>
        </w:rPr>
        <w:t>Urodził się jako trzecie z kolei dziecko nie najmłodszych już Państwa Głowackich – ojciec miał blisko 40 lat, matka była o 10 lat młodsza.</w:t>
      </w:r>
    </w:p>
    <w:p w:rsidR="000803CF" w:rsidRPr="00252226" w:rsidRDefault="000803CF" w:rsidP="003B2E84">
      <w:pPr>
        <w:shd w:val="clear" w:color="auto" w:fill="FFFFFF"/>
        <w:spacing w:before="96" w:after="120" w:line="360" w:lineRule="auto"/>
        <w:jc w:val="center"/>
        <w:rPr>
          <w:rFonts w:ascii="Sylfaen" w:eastAsia="Times New Roman" w:hAnsi="Sylfaen" w:cs="Arial"/>
          <w:color w:val="000000"/>
          <w:sz w:val="28"/>
          <w:szCs w:val="28"/>
        </w:rPr>
      </w:pPr>
      <w:r w:rsidRPr="00252226">
        <w:rPr>
          <w:rFonts w:ascii="Sylfaen" w:eastAsia="Times New Roman" w:hAnsi="Sylfaen" w:cs="Arial"/>
          <w:color w:val="000000"/>
          <w:sz w:val="28"/>
          <w:szCs w:val="28"/>
        </w:rPr>
        <w:t>Pierwsza ich córka</w:t>
      </w:r>
      <w:r w:rsidR="00130528" w:rsidRPr="00252226">
        <w:rPr>
          <w:rFonts w:ascii="Sylfaen" w:eastAsia="Times New Roman" w:hAnsi="Sylfaen" w:cs="Arial"/>
          <w:color w:val="000000"/>
          <w:sz w:val="28"/>
          <w:szCs w:val="28"/>
        </w:rPr>
        <w:t>,</w:t>
      </w:r>
      <w:r w:rsidRPr="00252226">
        <w:rPr>
          <w:rFonts w:ascii="Sylfaen" w:eastAsia="Times New Roman" w:hAnsi="Sylfaen" w:cs="Arial"/>
          <w:color w:val="000000"/>
          <w:sz w:val="28"/>
          <w:szCs w:val="28"/>
        </w:rPr>
        <w:t xml:space="preserve"> Brygida, zmarła we wczesnym dzieciństwie, tak więc Aleksander siostry nie znał.  Starszy od niego o 13 lat brat Leon</w:t>
      </w:r>
      <w:r w:rsidR="00130528" w:rsidRPr="00252226">
        <w:rPr>
          <w:rFonts w:ascii="Sylfaen" w:eastAsia="Times New Roman" w:hAnsi="Sylfaen" w:cs="Arial"/>
          <w:color w:val="000000"/>
          <w:sz w:val="28"/>
          <w:szCs w:val="28"/>
        </w:rPr>
        <w:t>,</w:t>
      </w:r>
      <w:r w:rsidRPr="00252226">
        <w:rPr>
          <w:rFonts w:ascii="Sylfaen" w:eastAsia="Times New Roman" w:hAnsi="Sylfaen" w:cs="Arial"/>
          <w:color w:val="000000"/>
          <w:sz w:val="28"/>
          <w:szCs w:val="28"/>
        </w:rPr>
        <w:t xml:space="preserve"> w chwili urodzenia najmłodszego Głowackiego</w:t>
      </w:r>
      <w:r w:rsidR="00130528" w:rsidRPr="00252226">
        <w:rPr>
          <w:rFonts w:ascii="Sylfaen" w:eastAsia="Times New Roman" w:hAnsi="Sylfaen" w:cs="Arial"/>
          <w:color w:val="000000"/>
          <w:sz w:val="28"/>
          <w:szCs w:val="28"/>
        </w:rPr>
        <w:t>,</w:t>
      </w:r>
      <w:r w:rsidRPr="00252226">
        <w:rPr>
          <w:rFonts w:ascii="Sylfaen" w:eastAsia="Times New Roman" w:hAnsi="Sylfaen" w:cs="Arial"/>
          <w:color w:val="000000"/>
          <w:sz w:val="28"/>
          <w:szCs w:val="28"/>
        </w:rPr>
        <w:t xml:space="preserve"> przebywał poza domem, gdyż mieszkał w Szczebrzeszynie u wuja.</w:t>
      </w:r>
    </w:p>
    <w:p w:rsidR="003B2E84" w:rsidRDefault="00D76FB2" w:rsidP="003B2E84">
      <w:pPr>
        <w:shd w:val="clear" w:color="auto" w:fill="FFFFFF"/>
        <w:spacing w:before="96" w:after="120" w:line="360" w:lineRule="auto"/>
        <w:jc w:val="center"/>
        <w:rPr>
          <w:rFonts w:ascii="Sylfaen" w:eastAsia="Times New Roman" w:hAnsi="Sylfaen" w:cs="Arial"/>
          <w:sz w:val="28"/>
          <w:szCs w:val="28"/>
        </w:rPr>
      </w:pPr>
      <w:r w:rsidRPr="00252226">
        <w:rPr>
          <w:rFonts w:ascii="Sylfaen" w:eastAsia="Times New Roman" w:hAnsi="Sylfaen" w:cs="Arial"/>
          <w:sz w:val="28"/>
          <w:szCs w:val="28"/>
        </w:rPr>
        <w:t>Osierocony w wieku 3 lat przez matkę, a w wieku lat 9 przez ojca, przeszedł pod opiekę babki Marcjanny Trembińskiej</w:t>
      </w:r>
      <w:r w:rsidR="00130528" w:rsidRPr="00252226">
        <w:rPr>
          <w:rFonts w:ascii="Sylfaen" w:eastAsia="Times New Roman" w:hAnsi="Sylfaen" w:cs="Arial"/>
          <w:sz w:val="28"/>
          <w:szCs w:val="28"/>
        </w:rPr>
        <w:t>,</w:t>
      </w:r>
      <w:r w:rsidRPr="00252226">
        <w:rPr>
          <w:rFonts w:ascii="Sylfaen" w:eastAsia="Times New Roman" w:hAnsi="Sylfaen" w:cs="Arial"/>
          <w:sz w:val="28"/>
          <w:szCs w:val="28"/>
        </w:rPr>
        <w:t xml:space="preserve"> mieszkającej w </w:t>
      </w:r>
      <w:hyperlink r:id="rId11" w:tooltip="Puławy" w:history="1">
        <w:r w:rsidRPr="00252226">
          <w:rPr>
            <w:rFonts w:ascii="Sylfaen" w:eastAsia="Times New Roman" w:hAnsi="Sylfaen" w:cs="Arial"/>
            <w:sz w:val="28"/>
            <w:szCs w:val="28"/>
          </w:rPr>
          <w:t>Puławach</w:t>
        </w:r>
      </w:hyperlink>
      <w:r w:rsidRPr="00252226">
        <w:rPr>
          <w:rFonts w:ascii="Sylfaen" w:eastAsia="Times New Roman" w:hAnsi="Sylfaen" w:cs="Arial"/>
          <w:sz w:val="28"/>
          <w:szCs w:val="28"/>
        </w:rPr>
        <w:t>. Po jej śmierci zamieszkał u ciotki Domiceli z Trembińskich Olszewskiej w </w:t>
      </w:r>
      <w:hyperlink r:id="rId12" w:tooltip="Lublin" w:history="1">
        <w:r w:rsidRPr="00252226">
          <w:rPr>
            <w:rFonts w:ascii="Sylfaen" w:eastAsia="Times New Roman" w:hAnsi="Sylfaen" w:cs="Arial"/>
            <w:sz w:val="28"/>
            <w:szCs w:val="28"/>
          </w:rPr>
          <w:t>Lublinie</w:t>
        </w:r>
      </w:hyperlink>
      <w:r w:rsidRPr="00252226">
        <w:rPr>
          <w:rFonts w:ascii="Sylfaen" w:eastAsia="Times New Roman" w:hAnsi="Sylfaen" w:cs="Arial"/>
          <w:sz w:val="28"/>
          <w:szCs w:val="28"/>
        </w:rPr>
        <w:t>, gdzie uczęszczał do Powiatowej Szkoły Realnej (przez 4 lata od roku </w:t>
      </w:r>
      <w:hyperlink r:id="rId13" w:tooltip="1857" w:history="1">
        <w:r w:rsidRPr="00252226">
          <w:rPr>
            <w:rFonts w:ascii="Sylfaen" w:eastAsia="Times New Roman" w:hAnsi="Sylfaen" w:cs="Arial"/>
            <w:sz w:val="28"/>
            <w:szCs w:val="28"/>
          </w:rPr>
          <w:t>1857</w:t>
        </w:r>
      </w:hyperlink>
      <w:r w:rsidRPr="00252226">
        <w:rPr>
          <w:rFonts w:ascii="Sylfaen" w:eastAsia="Times New Roman" w:hAnsi="Sylfaen" w:cs="Arial"/>
          <w:sz w:val="28"/>
          <w:szCs w:val="28"/>
        </w:rPr>
        <w:t>).</w:t>
      </w:r>
    </w:p>
    <w:p w:rsidR="00252226" w:rsidRDefault="00252226" w:rsidP="003B2E84">
      <w:pPr>
        <w:shd w:val="clear" w:color="auto" w:fill="FFFFFF"/>
        <w:spacing w:before="96" w:after="120" w:line="360" w:lineRule="auto"/>
        <w:jc w:val="center"/>
        <w:rPr>
          <w:rFonts w:ascii="Sylfaen" w:eastAsia="Times New Roman" w:hAnsi="Sylfaen" w:cs="Arial"/>
          <w:sz w:val="28"/>
          <w:szCs w:val="28"/>
        </w:rPr>
      </w:pPr>
    </w:p>
    <w:p w:rsidR="00252226" w:rsidRDefault="00252226" w:rsidP="003B2E84">
      <w:pPr>
        <w:shd w:val="clear" w:color="auto" w:fill="FFFFFF"/>
        <w:spacing w:before="96" w:after="120" w:line="360" w:lineRule="auto"/>
        <w:jc w:val="center"/>
        <w:rPr>
          <w:rFonts w:ascii="Sylfaen" w:eastAsia="Times New Roman" w:hAnsi="Sylfaen" w:cs="Arial"/>
          <w:sz w:val="28"/>
          <w:szCs w:val="28"/>
        </w:rPr>
      </w:pPr>
    </w:p>
    <w:p w:rsidR="00252226" w:rsidRPr="00252226" w:rsidRDefault="00252226" w:rsidP="003B2E84">
      <w:pPr>
        <w:shd w:val="clear" w:color="auto" w:fill="FFFFFF"/>
        <w:spacing w:before="96" w:after="120" w:line="360" w:lineRule="auto"/>
        <w:jc w:val="center"/>
        <w:rPr>
          <w:rFonts w:ascii="Sylfaen" w:eastAsia="Times New Roman" w:hAnsi="Sylfaen" w:cs="Arial"/>
          <w:sz w:val="28"/>
          <w:szCs w:val="28"/>
        </w:rPr>
      </w:pPr>
    </w:p>
    <w:p w:rsidR="008F64DF" w:rsidRDefault="008F64DF" w:rsidP="003B2E84">
      <w:pPr>
        <w:shd w:val="clear" w:color="auto" w:fill="FFFFFF"/>
        <w:spacing w:before="96" w:after="120" w:line="360" w:lineRule="auto"/>
        <w:jc w:val="center"/>
        <w:rPr>
          <w:rFonts w:ascii="Sylfaen" w:eastAsia="Times New Roman" w:hAnsi="Sylfaen" w:cs="Arial"/>
          <w:sz w:val="31"/>
          <w:szCs w:val="31"/>
        </w:rPr>
      </w:pPr>
    </w:p>
    <w:p w:rsidR="003B2E84" w:rsidRDefault="00EF06FF" w:rsidP="00320C62">
      <w:pPr>
        <w:shd w:val="clear" w:color="auto" w:fill="FFFFFF"/>
        <w:spacing w:before="96" w:after="120" w:line="360" w:lineRule="auto"/>
        <w:rPr>
          <w:rFonts w:ascii="Sylfaen" w:eastAsia="Times New Roman" w:hAnsi="Sylfaen" w:cs="Arial"/>
          <w:sz w:val="31"/>
          <w:szCs w:val="31"/>
        </w:rPr>
      </w:pPr>
      <w:r w:rsidRPr="00EF06FF">
        <w:rPr>
          <w:noProof/>
        </w:rPr>
        <w:lastRenderedPageBreak/>
        <w:pict>
          <v:shape id="_x0000_s1028" type="#_x0000_t152" style="position:absolute;margin-left:33.05pt;margin-top:-32.8pt;width:423.2pt;height:85.6pt;z-index:-251650048" wrapcoords="19379 1705 18881 2084 13021 6253 10494 7579 -38 8526 -38 19516 7698 21789 9345 21789 13289 21789 14668 21789 19264 20274 19417 19895 20030 17432 20145 14589 19915 14211 18460 13832 20106 10989 20106 10611 19877 8905 19647 7768 19340 4737 19494 4358 19723 2274 19647 1705 19379 1705" adj="8717" fillcolor="#0070c0" strokeweight="1pt">
            <v:fill color2="yellow" focus="100%" type="gradient"/>
            <v:shadow on="t" opacity="52429f" offset="3pt"/>
            <v:textpath style="font-family:&quot;Arial Black&quot;;v-text-kern:t" trim="t" fitpath="t" xscale="f" string="Młodość "/>
            <w10:wrap type="tight"/>
          </v:shape>
        </w:pict>
      </w:r>
    </w:p>
    <w:p w:rsidR="003B2E84" w:rsidRDefault="003B2E84" w:rsidP="003B2E84">
      <w:pPr>
        <w:shd w:val="clear" w:color="auto" w:fill="FFFFFF"/>
        <w:spacing w:before="96" w:after="120" w:line="360" w:lineRule="auto"/>
        <w:jc w:val="center"/>
        <w:rPr>
          <w:rFonts w:ascii="Sylfaen" w:eastAsia="Times New Roman" w:hAnsi="Sylfaen" w:cs="Arial"/>
          <w:sz w:val="31"/>
          <w:szCs w:val="31"/>
        </w:rPr>
      </w:pPr>
    </w:p>
    <w:p w:rsidR="003B2E84" w:rsidRDefault="003B2E84" w:rsidP="00320C62">
      <w:pPr>
        <w:shd w:val="clear" w:color="auto" w:fill="FFFFFF"/>
        <w:spacing w:before="96" w:after="120" w:line="360" w:lineRule="auto"/>
        <w:rPr>
          <w:rFonts w:ascii="Sylfaen" w:eastAsia="Times New Roman" w:hAnsi="Sylfaen" w:cs="Arial"/>
          <w:sz w:val="31"/>
          <w:szCs w:val="31"/>
        </w:rPr>
      </w:pPr>
    </w:p>
    <w:p w:rsidR="003B2E84" w:rsidRPr="00201594" w:rsidRDefault="003B2E84" w:rsidP="00320C62">
      <w:pPr>
        <w:shd w:val="clear" w:color="auto" w:fill="FFFFFF"/>
        <w:spacing w:before="96" w:after="120" w:line="360" w:lineRule="auto"/>
        <w:jc w:val="center"/>
        <w:rPr>
          <w:rFonts w:ascii="Sylfaen" w:eastAsia="Times New Roman" w:hAnsi="Sylfaen" w:cs="Arial"/>
          <w:sz w:val="28"/>
          <w:szCs w:val="28"/>
        </w:rPr>
      </w:pPr>
      <w:r w:rsidRPr="00201594">
        <w:rPr>
          <w:rFonts w:ascii="Sylfaen" w:eastAsia="Times New Roman" w:hAnsi="Sylfaen" w:cs="Arial"/>
          <w:sz w:val="28"/>
          <w:szCs w:val="28"/>
        </w:rPr>
        <w:t>W 1861 roku znalazł się w </w:t>
      </w:r>
      <w:hyperlink r:id="rId14" w:tooltip="Siedlce" w:history="1">
        <w:r w:rsidRPr="00201594">
          <w:rPr>
            <w:rFonts w:ascii="Sylfaen" w:eastAsia="Times New Roman" w:hAnsi="Sylfaen" w:cs="Arial"/>
            <w:sz w:val="28"/>
            <w:szCs w:val="28"/>
          </w:rPr>
          <w:t>Siedlcach</w:t>
        </w:r>
      </w:hyperlink>
      <w:r w:rsidRPr="00201594">
        <w:rPr>
          <w:rFonts w:ascii="Sylfaen" w:eastAsia="Times New Roman" w:hAnsi="Sylfaen" w:cs="Arial"/>
          <w:sz w:val="28"/>
          <w:szCs w:val="28"/>
        </w:rPr>
        <w:t> pod opieką brata </w:t>
      </w:r>
      <w:hyperlink r:id="rId15" w:tooltip="Leon Głowacki" w:history="1">
        <w:r w:rsidRPr="00201594">
          <w:rPr>
            <w:rFonts w:ascii="Sylfaen" w:eastAsia="Times New Roman" w:hAnsi="Sylfaen" w:cs="Arial"/>
            <w:sz w:val="28"/>
            <w:szCs w:val="28"/>
          </w:rPr>
          <w:t>Leona Głowackiego</w:t>
        </w:r>
      </w:hyperlink>
      <w:r w:rsidRPr="00201594">
        <w:rPr>
          <w:rFonts w:ascii="Sylfaen" w:eastAsia="Times New Roman" w:hAnsi="Sylfaen" w:cs="Arial"/>
          <w:sz w:val="28"/>
          <w:szCs w:val="28"/>
        </w:rPr>
        <w:t>, pracującego jako nauczyciel</w:t>
      </w:r>
      <w:r w:rsidR="00130528">
        <w:rPr>
          <w:rFonts w:ascii="Sylfaen" w:eastAsia="Times New Roman" w:hAnsi="Sylfaen" w:cs="Arial"/>
          <w:sz w:val="28"/>
          <w:szCs w:val="28"/>
        </w:rPr>
        <w:t>a</w:t>
      </w:r>
      <w:r w:rsidRPr="00201594">
        <w:rPr>
          <w:rFonts w:ascii="Sylfaen" w:eastAsia="Times New Roman" w:hAnsi="Sylfaen" w:cs="Arial"/>
          <w:sz w:val="28"/>
          <w:szCs w:val="28"/>
        </w:rPr>
        <w:t xml:space="preserve"> historii</w:t>
      </w:r>
      <w:r w:rsidR="00320C62" w:rsidRPr="00201594">
        <w:rPr>
          <w:rFonts w:ascii="Sylfaen" w:eastAsia="Times New Roman" w:hAnsi="Sylfaen" w:cs="Arial"/>
          <w:sz w:val="28"/>
          <w:szCs w:val="28"/>
        </w:rPr>
        <w:t>, geografii</w:t>
      </w:r>
      <w:r w:rsidR="00130528">
        <w:rPr>
          <w:rFonts w:ascii="Sylfaen" w:eastAsia="Times New Roman" w:hAnsi="Sylfaen" w:cs="Arial"/>
          <w:sz w:val="28"/>
          <w:szCs w:val="28"/>
        </w:rPr>
        <w:t xml:space="preserve"> </w:t>
      </w:r>
      <w:r w:rsidR="00320C62" w:rsidRPr="00201594">
        <w:rPr>
          <w:rFonts w:ascii="Sylfaen" w:eastAsia="Times New Roman" w:hAnsi="Sylfaen" w:cs="Arial"/>
          <w:sz w:val="28"/>
          <w:szCs w:val="28"/>
        </w:rPr>
        <w:t>i łaciny</w:t>
      </w:r>
      <w:r w:rsidRPr="00201594">
        <w:rPr>
          <w:rFonts w:ascii="Sylfaen" w:eastAsia="Times New Roman" w:hAnsi="Sylfaen" w:cs="Arial"/>
          <w:sz w:val="28"/>
          <w:szCs w:val="28"/>
        </w:rPr>
        <w:t xml:space="preserve">. </w:t>
      </w:r>
      <w:r w:rsidR="00320C62" w:rsidRPr="00201594">
        <w:rPr>
          <w:rFonts w:ascii="Sylfaen" w:eastAsia="Times New Roman" w:hAnsi="Sylfaen" w:cs="Arial"/>
          <w:sz w:val="28"/>
          <w:szCs w:val="28"/>
        </w:rPr>
        <w:t xml:space="preserve">Aleksander kontynuował naukę od klasy piątej. </w:t>
      </w:r>
      <w:r w:rsidR="00320C62" w:rsidRPr="00201594">
        <w:rPr>
          <w:rFonts w:ascii="Sylfaen" w:eastAsia="Times New Roman" w:hAnsi="Sylfaen" w:cs="Arial"/>
          <w:sz w:val="28"/>
          <w:szCs w:val="28"/>
        </w:rPr>
        <w:br/>
        <w:t>I tu 14 – latek przeszedł swoistą metamorfozę. Z ucznia, którego zad</w:t>
      </w:r>
      <w:r w:rsidR="00130528">
        <w:rPr>
          <w:rFonts w:ascii="Sylfaen" w:eastAsia="Times New Roman" w:hAnsi="Sylfaen" w:cs="Arial"/>
          <w:sz w:val="28"/>
          <w:szCs w:val="28"/>
        </w:rPr>
        <w:t>owalały</w:t>
      </w:r>
      <w:r w:rsidR="00320C62" w:rsidRPr="00201594">
        <w:rPr>
          <w:rFonts w:ascii="Sylfaen" w:eastAsia="Times New Roman" w:hAnsi="Sylfaen" w:cs="Arial"/>
          <w:sz w:val="28"/>
          <w:szCs w:val="28"/>
        </w:rPr>
        <w:t xml:space="preserve"> mierne oceny stał się prymusem. Po roku musiał się pożegnać z siedlecką szkołą, gdyż Leonowi skończył się kontrakt </w:t>
      </w:r>
      <w:r w:rsidR="00320C62" w:rsidRPr="00201594">
        <w:rPr>
          <w:rFonts w:ascii="Sylfaen" w:eastAsia="Times New Roman" w:hAnsi="Sylfaen" w:cs="Arial"/>
          <w:sz w:val="28"/>
          <w:szCs w:val="28"/>
        </w:rPr>
        <w:br/>
        <w:t xml:space="preserve">i w </w:t>
      </w:r>
      <w:hyperlink r:id="rId16" w:tooltip="1862" w:history="1">
        <w:r w:rsidRPr="00201594">
          <w:rPr>
            <w:rFonts w:ascii="Sylfaen" w:eastAsia="Times New Roman" w:hAnsi="Sylfaen" w:cs="Arial"/>
            <w:sz w:val="28"/>
            <w:szCs w:val="28"/>
          </w:rPr>
          <w:t>1862</w:t>
        </w:r>
      </w:hyperlink>
      <w:r w:rsidRPr="00201594">
        <w:rPr>
          <w:rFonts w:ascii="Sylfaen" w:eastAsia="Times New Roman" w:hAnsi="Sylfaen" w:cs="Arial"/>
          <w:sz w:val="28"/>
          <w:szCs w:val="28"/>
        </w:rPr>
        <w:t xml:space="preserve"> roku </w:t>
      </w:r>
      <w:r w:rsidR="00320C62" w:rsidRPr="00201594">
        <w:rPr>
          <w:rFonts w:ascii="Sylfaen" w:eastAsia="Times New Roman" w:hAnsi="Sylfaen" w:cs="Arial"/>
          <w:sz w:val="28"/>
          <w:szCs w:val="28"/>
        </w:rPr>
        <w:t>przeprowadzili  się</w:t>
      </w:r>
      <w:r w:rsidR="00130528">
        <w:rPr>
          <w:rFonts w:ascii="Sylfaen" w:eastAsia="Times New Roman" w:hAnsi="Sylfaen" w:cs="Arial"/>
          <w:sz w:val="28"/>
          <w:szCs w:val="28"/>
        </w:rPr>
        <w:t xml:space="preserve"> </w:t>
      </w:r>
      <w:r w:rsidR="00320C62" w:rsidRPr="00201594">
        <w:rPr>
          <w:rFonts w:ascii="Sylfaen" w:eastAsia="Times New Roman" w:hAnsi="Sylfaen" w:cs="Arial"/>
          <w:sz w:val="28"/>
          <w:szCs w:val="28"/>
        </w:rPr>
        <w:t xml:space="preserve"> </w:t>
      </w:r>
      <w:r w:rsidRPr="00201594">
        <w:rPr>
          <w:rFonts w:ascii="Sylfaen" w:eastAsia="Times New Roman" w:hAnsi="Sylfaen" w:cs="Arial"/>
          <w:sz w:val="28"/>
          <w:szCs w:val="28"/>
        </w:rPr>
        <w:t>do </w:t>
      </w:r>
      <w:hyperlink r:id="rId17" w:tooltip="Kielce" w:history="1">
        <w:r w:rsidRPr="00201594">
          <w:rPr>
            <w:rFonts w:ascii="Sylfaen" w:eastAsia="Times New Roman" w:hAnsi="Sylfaen" w:cs="Arial"/>
            <w:sz w:val="28"/>
            <w:szCs w:val="28"/>
          </w:rPr>
          <w:t>Kielc</w:t>
        </w:r>
      </w:hyperlink>
      <w:r w:rsidRPr="00201594">
        <w:rPr>
          <w:rFonts w:ascii="Sylfaen" w:eastAsia="Times New Roman" w:hAnsi="Sylfaen" w:cs="Arial"/>
          <w:sz w:val="28"/>
          <w:szCs w:val="28"/>
        </w:rPr>
        <w:t>, gdzie rozpoczął naukę w gimnazjum.</w:t>
      </w:r>
    </w:p>
    <w:p w:rsidR="00B77227" w:rsidRPr="00201594" w:rsidRDefault="00320C62" w:rsidP="00320C62">
      <w:pPr>
        <w:shd w:val="clear" w:color="auto" w:fill="FFFFFF"/>
        <w:spacing w:before="96" w:after="120" w:line="360" w:lineRule="auto"/>
        <w:jc w:val="center"/>
        <w:rPr>
          <w:rFonts w:ascii="Sylfaen" w:eastAsia="Times New Roman" w:hAnsi="Sylfaen" w:cs="Arial"/>
          <w:sz w:val="28"/>
          <w:szCs w:val="28"/>
        </w:rPr>
      </w:pPr>
      <w:r w:rsidRPr="00201594">
        <w:rPr>
          <w:rFonts w:ascii="Sylfaen" w:eastAsia="Times New Roman" w:hAnsi="Sylfaen" w:cs="Arial"/>
          <w:sz w:val="28"/>
          <w:szCs w:val="28"/>
        </w:rPr>
        <w:t>Pod wpływem starszego brata, działacza frakcji „</w:t>
      </w:r>
      <w:hyperlink r:id="rId18" w:tooltip="Stronnictwo czerwonych" w:history="1">
        <w:r w:rsidRPr="00201594">
          <w:rPr>
            <w:rFonts w:ascii="Sylfaen" w:eastAsia="Times New Roman" w:hAnsi="Sylfaen" w:cs="Arial"/>
            <w:sz w:val="28"/>
            <w:szCs w:val="28"/>
          </w:rPr>
          <w:t>Czerwonych</w:t>
        </w:r>
      </w:hyperlink>
      <w:r w:rsidRPr="00201594">
        <w:rPr>
          <w:rFonts w:ascii="Sylfaen" w:hAnsi="Sylfaen"/>
          <w:sz w:val="28"/>
          <w:szCs w:val="28"/>
        </w:rPr>
        <w:t>”</w:t>
      </w:r>
      <w:r w:rsidRPr="00201594">
        <w:rPr>
          <w:rFonts w:ascii="Sylfaen" w:eastAsia="Times New Roman" w:hAnsi="Sylfaen" w:cs="Arial"/>
          <w:sz w:val="28"/>
          <w:szCs w:val="28"/>
        </w:rPr>
        <w:t>, Aleksander Głowacki w roku </w:t>
      </w:r>
      <w:hyperlink r:id="rId19" w:tooltip="1863" w:history="1">
        <w:r w:rsidRPr="00201594">
          <w:rPr>
            <w:rFonts w:ascii="Sylfaen" w:eastAsia="Times New Roman" w:hAnsi="Sylfaen" w:cs="Arial"/>
            <w:sz w:val="28"/>
            <w:szCs w:val="28"/>
          </w:rPr>
          <w:t>1863</w:t>
        </w:r>
      </w:hyperlink>
      <w:r w:rsidRPr="00201594">
        <w:rPr>
          <w:rFonts w:ascii="Sylfaen" w:eastAsia="Times New Roman" w:hAnsi="Sylfaen" w:cs="Arial"/>
          <w:sz w:val="28"/>
          <w:szCs w:val="28"/>
        </w:rPr>
        <w:t xml:space="preserve">, mając 16 lat, przerwał naukę w gimnazjum i wziął udział w </w:t>
      </w:r>
      <w:hyperlink r:id="rId20" w:tooltip="Powstanie styczniowe" w:history="1">
        <w:r w:rsidRPr="00201594">
          <w:rPr>
            <w:rFonts w:ascii="Sylfaen" w:eastAsia="Times New Roman" w:hAnsi="Sylfaen" w:cs="Arial"/>
            <w:sz w:val="28"/>
            <w:szCs w:val="28"/>
          </w:rPr>
          <w:t>powstaniu styczniowym</w:t>
        </w:r>
      </w:hyperlink>
      <w:r w:rsidRPr="00201594">
        <w:rPr>
          <w:rFonts w:ascii="Sylfaen" w:eastAsia="Times New Roman" w:hAnsi="Sylfaen" w:cs="Arial"/>
          <w:sz w:val="28"/>
          <w:szCs w:val="28"/>
        </w:rPr>
        <w:t>. </w:t>
      </w:r>
      <w:hyperlink r:id="rId21" w:tooltip="1 września" w:history="1">
        <w:r w:rsidRPr="00201594">
          <w:rPr>
            <w:rFonts w:ascii="Sylfaen" w:eastAsia="Times New Roman" w:hAnsi="Sylfaen" w:cs="Arial"/>
            <w:sz w:val="28"/>
            <w:szCs w:val="28"/>
          </w:rPr>
          <w:t>1 września</w:t>
        </w:r>
      </w:hyperlink>
      <w:r w:rsidRPr="00201594">
        <w:rPr>
          <w:rFonts w:ascii="Sylfaen" w:eastAsia="Times New Roman" w:hAnsi="Sylfaen" w:cs="Arial"/>
          <w:sz w:val="28"/>
          <w:szCs w:val="28"/>
        </w:rPr>
        <w:t> został ranny podczas potyczki we wsi Białka (powiat parczewski). Dostał się do rosyjskiej niewoli,</w:t>
      </w:r>
      <w:r w:rsidR="00EC7C82" w:rsidRPr="00201594">
        <w:rPr>
          <w:rFonts w:ascii="Sylfaen" w:eastAsia="Times New Roman" w:hAnsi="Sylfaen" w:cs="Arial"/>
          <w:sz w:val="28"/>
          <w:szCs w:val="28"/>
        </w:rPr>
        <w:br/>
      </w:r>
      <w:r w:rsidRPr="00201594">
        <w:rPr>
          <w:rFonts w:ascii="Sylfaen" w:eastAsia="Times New Roman" w:hAnsi="Sylfaen" w:cs="Arial"/>
          <w:sz w:val="28"/>
          <w:szCs w:val="28"/>
        </w:rPr>
        <w:t xml:space="preserve"> jednak ze względu na młody wiek oraz dzięki wstawiennictwu ciotki,</w:t>
      </w:r>
      <w:r w:rsidR="00EC7C82" w:rsidRPr="00201594">
        <w:rPr>
          <w:rFonts w:ascii="Sylfaen" w:eastAsia="Times New Roman" w:hAnsi="Sylfaen" w:cs="Arial"/>
          <w:sz w:val="28"/>
          <w:szCs w:val="28"/>
        </w:rPr>
        <w:br/>
      </w:r>
      <w:r w:rsidRPr="00201594">
        <w:rPr>
          <w:rFonts w:ascii="Sylfaen" w:eastAsia="Times New Roman" w:hAnsi="Sylfaen" w:cs="Arial"/>
          <w:sz w:val="28"/>
          <w:szCs w:val="28"/>
        </w:rPr>
        <w:t xml:space="preserve"> po wyjściu ze szpitala pozwolono mu wrócić do Lublina i zamieszkać z rodziną. </w:t>
      </w:r>
    </w:p>
    <w:p w:rsidR="00320C62" w:rsidRPr="00201594" w:rsidRDefault="00EF06FF" w:rsidP="00320C62">
      <w:pPr>
        <w:shd w:val="clear" w:color="auto" w:fill="FFFFFF"/>
        <w:spacing w:before="96" w:after="120" w:line="360" w:lineRule="auto"/>
        <w:jc w:val="center"/>
        <w:rPr>
          <w:rFonts w:ascii="Sylfaen" w:eastAsia="Times New Roman" w:hAnsi="Sylfaen" w:cs="Arial"/>
          <w:sz w:val="28"/>
          <w:szCs w:val="28"/>
        </w:rPr>
      </w:pPr>
      <w:hyperlink r:id="rId22" w:tooltip="10 stycznia" w:history="1">
        <w:r w:rsidR="00320C62" w:rsidRPr="00201594">
          <w:rPr>
            <w:rFonts w:ascii="Sylfaen" w:eastAsia="Times New Roman" w:hAnsi="Sylfaen" w:cs="Arial"/>
            <w:sz w:val="28"/>
            <w:szCs w:val="28"/>
          </w:rPr>
          <w:t>10 stycznia</w:t>
        </w:r>
      </w:hyperlink>
      <w:r w:rsidR="00320C62" w:rsidRPr="00201594">
        <w:rPr>
          <w:rFonts w:ascii="Sylfaen" w:eastAsia="Times New Roman" w:hAnsi="Sylfaen" w:cs="Arial"/>
          <w:sz w:val="28"/>
          <w:szCs w:val="28"/>
        </w:rPr>
        <w:t> </w:t>
      </w:r>
      <w:hyperlink r:id="rId23" w:tooltip="1864" w:history="1">
        <w:r w:rsidR="00320C62" w:rsidRPr="00201594">
          <w:rPr>
            <w:rFonts w:ascii="Sylfaen" w:eastAsia="Times New Roman" w:hAnsi="Sylfaen" w:cs="Arial"/>
            <w:sz w:val="28"/>
            <w:szCs w:val="28"/>
          </w:rPr>
          <w:t>1864</w:t>
        </w:r>
      </w:hyperlink>
      <w:r w:rsidR="00320C62" w:rsidRPr="00201594">
        <w:rPr>
          <w:rFonts w:ascii="Sylfaen" w:eastAsia="Times New Roman" w:hAnsi="Sylfaen" w:cs="Arial"/>
          <w:sz w:val="28"/>
          <w:szCs w:val="28"/>
        </w:rPr>
        <w:t> </w:t>
      </w:r>
      <w:r w:rsidR="00EC7C82" w:rsidRPr="00201594">
        <w:rPr>
          <w:rFonts w:ascii="Sylfaen" w:eastAsia="Times New Roman" w:hAnsi="Sylfaen" w:cs="Arial"/>
          <w:sz w:val="28"/>
          <w:szCs w:val="28"/>
        </w:rPr>
        <w:t>roku opublikowano w „</w:t>
      </w:r>
      <w:r w:rsidR="00320C62" w:rsidRPr="00201594">
        <w:rPr>
          <w:rFonts w:ascii="Sylfaen" w:eastAsia="Times New Roman" w:hAnsi="Sylfaen" w:cs="Arial"/>
          <w:sz w:val="28"/>
          <w:szCs w:val="28"/>
        </w:rPr>
        <w:t>Kurierze Niedzielnym</w:t>
      </w:r>
      <w:r w:rsidR="00EC7C82" w:rsidRPr="00201594">
        <w:rPr>
          <w:rFonts w:ascii="Sylfaen" w:eastAsia="Times New Roman" w:hAnsi="Sylfaen" w:cs="Arial"/>
          <w:sz w:val="28"/>
          <w:szCs w:val="28"/>
        </w:rPr>
        <w:t xml:space="preserve">” </w:t>
      </w:r>
      <w:r w:rsidR="00320C62" w:rsidRPr="00201594">
        <w:rPr>
          <w:rFonts w:ascii="Sylfaen" w:eastAsia="Times New Roman" w:hAnsi="Sylfaen" w:cs="Arial"/>
          <w:sz w:val="28"/>
          <w:szCs w:val="28"/>
        </w:rPr>
        <w:t xml:space="preserve"> jego wiersz </w:t>
      </w:r>
      <w:r w:rsidR="00320C62" w:rsidRPr="00201594">
        <w:rPr>
          <w:rFonts w:ascii="Sylfaen" w:eastAsia="Times New Roman" w:hAnsi="Sylfaen" w:cs="Arial"/>
          <w:i/>
          <w:iCs/>
          <w:sz w:val="28"/>
          <w:szCs w:val="28"/>
        </w:rPr>
        <w:t>Do Pegaza</w:t>
      </w:r>
      <w:r w:rsidR="00320C62" w:rsidRPr="00201594">
        <w:rPr>
          <w:rFonts w:ascii="Sylfaen" w:eastAsia="Times New Roman" w:hAnsi="Sylfaen" w:cs="Arial"/>
          <w:sz w:val="28"/>
          <w:szCs w:val="28"/>
        </w:rPr>
        <w:t>, podpisany pseudonimem Jan w Oleju</w:t>
      </w:r>
      <w:r w:rsidR="00EC7C82" w:rsidRPr="00201594">
        <w:rPr>
          <w:rFonts w:ascii="Sylfaen" w:hAnsi="Sylfaen"/>
          <w:sz w:val="28"/>
          <w:szCs w:val="28"/>
        </w:rPr>
        <w:t>.</w:t>
      </w:r>
    </w:p>
    <w:p w:rsidR="00EC7C82" w:rsidRPr="00201594" w:rsidRDefault="00EF06FF" w:rsidP="00EC7C82">
      <w:pPr>
        <w:shd w:val="clear" w:color="auto" w:fill="FFFFFF"/>
        <w:spacing w:before="96" w:after="120" w:line="360" w:lineRule="auto"/>
        <w:jc w:val="center"/>
        <w:rPr>
          <w:rFonts w:ascii="Sylfaen" w:eastAsia="Times New Roman" w:hAnsi="Sylfaen" w:cs="Arial"/>
          <w:sz w:val="28"/>
          <w:szCs w:val="28"/>
        </w:rPr>
      </w:pPr>
      <w:hyperlink r:id="rId24" w:tooltip="20 stycznia" w:history="1">
        <w:r w:rsidR="00EC7C82" w:rsidRPr="00201594">
          <w:rPr>
            <w:rFonts w:ascii="Sylfaen" w:eastAsia="Times New Roman" w:hAnsi="Sylfaen" w:cs="Arial"/>
            <w:sz w:val="28"/>
            <w:szCs w:val="28"/>
          </w:rPr>
          <w:t>20 stycznia</w:t>
        </w:r>
      </w:hyperlink>
      <w:r w:rsidR="00EC7C82" w:rsidRPr="00201594">
        <w:rPr>
          <w:rFonts w:ascii="Sylfaen" w:eastAsia="Times New Roman" w:hAnsi="Sylfaen" w:cs="Arial"/>
          <w:sz w:val="28"/>
          <w:szCs w:val="28"/>
        </w:rPr>
        <w:t> 1864 roku Głowacki został aresztowany za udział w powstaniu. Od stycznia do kwietnia przebywał w więzieniu na Zamku Lubelskim oraz w budynku koszar (dzisiaj gmach Katolickiego Uniwersytetu Lubelskiego). Sąd wojskowy pozbawił go szlachectwa, a także oddał pod opiekę wuja Klemensa Olszewskiego, gdyż opiekujący się dotychczas młodszym bratem Leon Głowacki cierpiał na nieuleczalną chorobę psychiczną. Po zwolnieniu z więzienia Aleksander kontynuował naukę w lubelskim gimnazjum, które ukończył ostatecznie </w:t>
      </w:r>
      <w:hyperlink r:id="rId25" w:tooltip="30 czerwca" w:history="1">
        <w:r w:rsidR="00EC7C82" w:rsidRPr="00201594">
          <w:rPr>
            <w:rFonts w:ascii="Sylfaen" w:eastAsia="Times New Roman" w:hAnsi="Sylfaen" w:cs="Arial"/>
            <w:sz w:val="28"/>
            <w:szCs w:val="28"/>
          </w:rPr>
          <w:t>30 czerwca</w:t>
        </w:r>
      </w:hyperlink>
      <w:r w:rsidR="00EC7C82" w:rsidRPr="00201594">
        <w:rPr>
          <w:rFonts w:ascii="Sylfaen" w:eastAsia="Times New Roman" w:hAnsi="Sylfaen" w:cs="Arial"/>
          <w:sz w:val="28"/>
          <w:szCs w:val="28"/>
        </w:rPr>
        <w:t> </w:t>
      </w:r>
      <w:hyperlink r:id="rId26" w:tooltip="1866" w:history="1">
        <w:r w:rsidR="00EC7C82" w:rsidRPr="00201594">
          <w:rPr>
            <w:rFonts w:ascii="Sylfaen" w:eastAsia="Times New Roman" w:hAnsi="Sylfaen" w:cs="Arial"/>
            <w:sz w:val="28"/>
            <w:szCs w:val="28"/>
          </w:rPr>
          <w:t>1866</w:t>
        </w:r>
      </w:hyperlink>
      <w:r w:rsidR="00EC7C82" w:rsidRPr="00201594">
        <w:rPr>
          <w:rFonts w:ascii="Sylfaen" w:eastAsia="Times New Roman" w:hAnsi="Sylfaen" w:cs="Arial"/>
          <w:sz w:val="28"/>
          <w:szCs w:val="28"/>
        </w:rPr>
        <w:t> roku z wynikiem celującym. Interesowały go studia w </w:t>
      </w:r>
      <w:hyperlink r:id="rId27" w:tooltip="Petersburg" w:history="1">
        <w:r w:rsidR="00EC7C82" w:rsidRPr="00201594">
          <w:rPr>
            <w:rFonts w:ascii="Sylfaen" w:eastAsia="Times New Roman" w:hAnsi="Sylfaen" w:cs="Arial"/>
            <w:sz w:val="28"/>
            <w:szCs w:val="28"/>
          </w:rPr>
          <w:t>Petersburgu</w:t>
        </w:r>
      </w:hyperlink>
      <w:r w:rsidR="00EC7C82" w:rsidRPr="00201594">
        <w:rPr>
          <w:rFonts w:ascii="Sylfaen" w:eastAsia="Times New Roman" w:hAnsi="Sylfaen" w:cs="Arial"/>
          <w:sz w:val="28"/>
          <w:szCs w:val="28"/>
        </w:rPr>
        <w:t>, na które nie mógł sobie jednak pozwolić z powodów finansowych. Tak więc w październiku wstąpił do </w:t>
      </w:r>
      <w:hyperlink r:id="rId28" w:tooltip="Szkoła Główna Warszawska" w:history="1">
        <w:r w:rsidR="00EC7C82" w:rsidRPr="00201594">
          <w:rPr>
            <w:rFonts w:ascii="Sylfaen" w:eastAsia="Times New Roman" w:hAnsi="Sylfaen" w:cs="Arial"/>
            <w:sz w:val="28"/>
            <w:szCs w:val="28"/>
          </w:rPr>
          <w:t>Szkoły Głównej w Warszawie</w:t>
        </w:r>
      </w:hyperlink>
      <w:r w:rsidR="00EC7C82" w:rsidRPr="00201594">
        <w:rPr>
          <w:rFonts w:ascii="Sylfaen" w:eastAsia="Times New Roman" w:hAnsi="Sylfaen" w:cs="Arial"/>
          <w:sz w:val="28"/>
          <w:szCs w:val="28"/>
        </w:rPr>
        <w:t> na Wydział Matematyczno-Fizyczny. W </w:t>
      </w:r>
      <w:hyperlink r:id="rId29" w:tooltip="Warszawa" w:history="1">
        <w:r w:rsidR="00EC7C82" w:rsidRPr="00201594">
          <w:rPr>
            <w:rFonts w:ascii="Sylfaen" w:eastAsia="Times New Roman" w:hAnsi="Sylfaen" w:cs="Arial"/>
            <w:sz w:val="28"/>
            <w:szCs w:val="28"/>
          </w:rPr>
          <w:t>Warszawie</w:t>
        </w:r>
      </w:hyperlink>
      <w:r w:rsidR="00EC7C82" w:rsidRPr="00201594">
        <w:rPr>
          <w:rFonts w:ascii="Sylfaen" w:eastAsia="Times New Roman" w:hAnsi="Sylfaen" w:cs="Arial"/>
          <w:sz w:val="28"/>
          <w:szCs w:val="28"/>
        </w:rPr>
        <w:t xml:space="preserve">, zdany na własne siły, zarabiał na studia jako </w:t>
      </w:r>
      <w:hyperlink r:id="rId30" w:tooltip="Guwernantka" w:history="1">
        <w:r w:rsidR="00EC7C82" w:rsidRPr="00201594">
          <w:rPr>
            <w:rFonts w:ascii="Sylfaen" w:eastAsia="Times New Roman" w:hAnsi="Sylfaen" w:cs="Arial"/>
            <w:sz w:val="28"/>
            <w:szCs w:val="28"/>
          </w:rPr>
          <w:t>guwerner</w:t>
        </w:r>
      </w:hyperlink>
      <w:r w:rsidR="00EC7C82" w:rsidRPr="00201594">
        <w:rPr>
          <w:rFonts w:ascii="Sylfaen" w:eastAsia="Times New Roman" w:hAnsi="Sylfaen" w:cs="Arial"/>
          <w:sz w:val="28"/>
          <w:szCs w:val="28"/>
        </w:rPr>
        <w:t> i korepetytor, co nie przynosiło jednak znacznych zysków. W wolnych chwilach pisywał listy do "Kuriera Świątecznego", które wciąż podpisywał pseudonimem Jan w Oleju. Trudności materialne sprawiły, że</w:t>
      </w:r>
      <w:r w:rsidR="00130528">
        <w:rPr>
          <w:rFonts w:ascii="Sylfaen" w:eastAsia="Times New Roman" w:hAnsi="Sylfaen" w:cs="Arial"/>
          <w:sz w:val="28"/>
          <w:szCs w:val="28"/>
        </w:rPr>
        <w:t xml:space="preserve"> -</w:t>
      </w:r>
      <w:r w:rsidR="00EC7C82" w:rsidRPr="00201594">
        <w:rPr>
          <w:rFonts w:ascii="Sylfaen" w:eastAsia="Times New Roman" w:hAnsi="Sylfaen" w:cs="Arial"/>
          <w:sz w:val="28"/>
          <w:szCs w:val="28"/>
        </w:rPr>
        <w:t xml:space="preserve"> będąc na trzecim roku </w:t>
      </w:r>
      <w:r w:rsidR="00130528">
        <w:rPr>
          <w:rFonts w:ascii="Sylfaen" w:eastAsia="Times New Roman" w:hAnsi="Sylfaen" w:cs="Arial"/>
          <w:sz w:val="28"/>
          <w:szCs w:val="28"/>
        </w:rPr>
        <w:t xml:space="preserve">- </w:t>
      </w:r>
      <w:r w:rsidR="00EC7C82" w:rsidRPr="00201594">
        <w:rPr>
          <w:rFonts w:ascii="Sylfaen" w:eastAsia="Times New Roman" w:hAnsi="Sylfaen" w:cs="Arial"/>
          <w:sz w:val="28"/>
          <w:szCs w:val="28"/>
        </w:rPr>
        <w:t>zmuszony był przerwać studia (</w:t>
      </w:r>
      <w:hyperlink r:id="rId31" w:tooltip="1869" w:history="1">
        <w:r w:rsidR="00EC7C82" w:rsidRPr="00201594">
          <w:rPr>
            <w:rFonts w:ascii="Sylfaen" w:eastAsia="Times New Roman" w:hAnsi="Sylfaen" w:cs="Arial"/>
            <w:sz w:val="28"/>
            <w:szCs w:val="28"/>
          </w:rPr>
          <w:t>1869</w:t>
        </w:r>
      </w:hyperlink>
      <w:r w:rsidR="00EC7C82" w:rsidRPr="00201594">
        <w:rPr>
          <w:rFonts w:ascii="Sylfaen" w:eastAsia="Times New Roman" w:hAnsi="Sylfaen" w:cs="Arial"/>
          <w:sz w:val="28"/>
          <w:szCs w:val="28"/>
        </w:rPr>
        <w:t xml:space="preserve">). Następnie przeniósł się do Puław, gdzie podjął naukę na Wydziale Leśnym </w:t>
      </w:r>
      <w:hyperlink r:id="rId32" w:tooltip="Instytut Gospodarstwa Wiejskiego i Leśnictwa w Puławach" w:history="1">
        <w:r w:rsidR="00EC7C82" w:rsidRPr="00201594">
          <w:rPr>
            <w:rFonts w:ascii="Sylfaen" w:eastAsia="Times New Roman" w:hAnsi="Sylfaen" w:cs="Arial"/>
            <w:sz w:val="28"/>
            <w:szCs w:val="28"/>
          </w:rPr>
          <w:t>Instytutu Gospodarstwa Wiejskiego i Leśnictwa</w:t>
        </w:r>
      </w:hyperlink>
      <w:r w:rsidR="00EC7C82" w:rsidRPr="00201594">
        <w:rPr>
          <w:rFonts w:ascii="Sylfaen" w:eastAsia="Times New Roman" w:hAnsi="Sylfaen" w:cs="Arial"/>
          <w:sz w:val="28"/>
          <w:szCs w:val="28"/>
        </w:rPr>
        <w:t>, jednak już we wrześniu </w:t>
      </w:r>
      <w:hyperlink r:id="rId33" w:tooltip="1870" w:history="1">
        <w:r w:rsidR="00EC7C82" w:rsidRPr="00201594">
          <w:rPr>
            <w:rFonts w:ascii="Sylfaen" w:eastAsia="Times New Roman" w:hAnsi="Sylfaen" w:cs="Arial"/>
            <w:sz w:val="28"/>
            <w:szCs w:val="28"/>
          </w:rPr>
          <w:t>1870</w:t>
        </w:r>
      </w:hyperlink>
      <w:r w:rsidR="00EC7C82" w:rsidRPr="00201594">
        <w:rPr>
          <w:rFonts w:ascii="Sylfaen" w:eastAsia="Times New Roman" w:hAnsi="Sylfaen" w:cs="Arial"/>
          <w:sz w:val="28"/>
          <w:szCs w:val="28"/>
        </w:rPr>
        <w:t> roku wrócił do Warszawy, gdyż popadł w konflikt z jednym z rosyjskich profesorów.</w:t>
      </w:r>
    </w:p>
    <w:p w:rsidR="00ED2BDC" w:rsidRDefault="00EC7C82" w:rsidP="00201594">
      <w:pPr>
        <w:shd w:val="clear" w:color="auto" w:fill="FFFFFF"/>
        <w:spacing w:before="96" w:after="120" w:line="360" w:lineRule="auto"/>
        <w:jc w:val="center"/>
        <w:rPr>
          <w:rFonts w:ascii="Sylfaen" w:eastAsia="Times New Roman" w:hAnsi="Sylfaen" w:cs="Arial"/>
          <w:sz w:val="28"/>
          <w:szCs w:val="28"/>
        </w:rPr>
      </w:pPr>
      <w:r w:rsidRPr="00201594">
        <w:rPr>
          <w:rFonts w:ascii="Sylfaen" w:eastAsia="Times New Roman" w:hAnsi="Sylfaen" w:cs="Arial"/>
          <w:sz w:val="28"/>
          <w:szCs w:val="28"/>
        </w:rPr>
        <w:t xml:space="preserve">Próbował różnych zawodów, dzięki którym mógłby zarobić na życie; był m.in. fotografikiem, ulicznym </w:t>
      </w:r>
      <w:r w:rsidRPr="00201594">
        <w:rPr>
          <w:rFonts w:ascii="Sylfaen" w:eastAsia="Times New Roman" w:hAnsi="Sylfaen" w:cs="Arial"/>
          <w:sz w:val="28"/>
          <w:szCs w:val="28"/>
        </w:rPr>
        <w:lastRenderedPageBreak/>
        <w:t>mówcą, ślusarzem w fabryce </w:t>
      </w:r>
      <w:hyperlink r:id="rId34" w:tooltip="Lilpop, Rau i Loewenstein" w:history="1">
        <w:r w:rsidRPr="00201594">
          <w:rPr>
            <w:rFonts w:ascii="Sylfaen" w:eastAsia="Times New Roman" w:hAnsi="Sylfaen" w:cs="Arial"/>
            <w:sz w:val="28"/>
            <w:szCs w:val="28"/>
          </w:rPr>
          <w:t>Lilpopa i Raua</w:t>
        </w:r>
      </w:hyperlink>
      <w:r w:rsidRPr="00201594">
        <w:rPr>
          <w:rFonts w:ascii="Sylfaen" w:eastAsia="Times New Roman" w:hAnsi="Sylfaen" w:cs="Arial"/>
          <w:sz w:val="28"/>
          <w:szCs w:val="28"/>
        </w:rPr>
        <w:t>. W roku </w:t>
      </w:r>
      <w:hyperlink r:id="rId35" w:tooltip="1871" w:history="1">
        <w:r w:rsidRPr="00201594">
          <w:rPr>
            <w:rFonts w:ascii="Sylfaen" w:eastAsia="Times New Roman" w:hAnsi="Sylfaen" w:cs="Arial"/>
            <w:sz w:val="28"/>
            <w:szCs w:val="28"/>
          </w:rPr>
          <w:t>1871</w:t>
        </w:r>
      </w:hyperlink>
      <w:r w:rsidR="00130528">
        <w:t xml:space="preserve">    </w:t>
      </w:r>
      <w:r w:rsidRPr="00201594">
        <w:rPr>
          <w:rFonts w:ascii="Sylfaen" w:eastAsia="Times New Roman" w:hAnsi="Sylfaen" w:cs="Arial"/>
          <w:sz w:val="28"/>
          <w:szCs w:val="28"/>
        </w:rPr>
        <w:t>przetłumaczył i napisał streszczenie dzieła angielskiego filozofa </w:t>
      </w:r>
      <w:hyperlink r:id="rId36" w:tooltip="John Stuart Mill" w:history="1">
        <w:r w:rsidRPr="00201594">
          <w:rPr>
            <w:rFonts w:ascii="Sylfaen" w:eastAsia="Times New Roman" w:hAnsi="Sylfaen" w:cs="Arial"/>
            <w:sz w:val="28"/>
            <w:szCs w:val="28"/>
          </w:rPr>
          <w:t>Johna Stuarta Milla</w:t>
        </w:r>
      </w:hyperlink>
      <w:r w:rsidR="00130528">
        <w:t xml:space="preserve">  </w:t>
      </w:r>
      <w:r w:rsidRPr="00201594">
        <w:rPr>
          <w:rFonts w:ascii="Sylfaen" w:eastAsia="Times New Roman" w:hAnsi="Sylfaen" w:cs="Arial"/>
          <w:i/>
          <w:iCs/>
          <w:sz w:val="28"/>
          <w:szCs w:val="28"/>
        </w:rPr>
        <w:t>Logika</w:t>
      </w:r>
      <w:r w:rsidRPr="00201594">
        <w:rPr>
          <w:rFonts w:ascii="Sylfaen" w:eastAsia="Times New Roman" w:hAnsi="Sylfaen" w:cs="Arial"/>
          <w:sz w:val="28"/>
          <w:szCs w:val="28"/>
        </w:rPr>
        <w:t>. Po raz pierwszy spróbował też sił jako dziennikarz.</w:t>
      </w:r>
    </w:p>
    <w:p w:rsidR="00130528" w:rsidRDefault="00130528" w:rsidP="00201594">
      <w:pPr>
        <w:shd w:val="clear" w:color="auto" w:fill="FFFFFF"/>
        <w:spacing w:before="96" w:after="120" w:line="360" w:lineRule="auto"/>
        <w:jc w:val="center"/>
        <w:rPr>
          <w:rFonts w:ascii="Sylfaen" w:eastAsia="Times New Roman" w:hAnsi="Sylfaen" w:cs="Arial"/>
          <w:sz w:val="28"/>
          <w:szCs w:val="28"/>
        </w:rPr>
      </w:pPr>
      <w:r>
        <w:rPr>
          <w:rFonts w:ascii="Sylfaen" w:eastAsia="Times New Roman" w:hAnsi="Sylfaen" w:cs="Arial"/>
          <w:noProof/>
          <w:sz w:val="28"/>
          <w:szCs w:val="28"/>
        </w:rPr>
        <w:drawing>
          <wp:anchor distT="0" distB="0" distL="114300" distR="114300" simplePos="0" relativeHeight="251687936" behindDoc="0" locked="0" layoutInCell="1" allowOverlap="1">
            <wp:simplePos x="0" y="0"/>
            <wp:positionH relativeFrom="column">
              <wp:posOffset>600710</wp:posOffset>
            </wp:positionH>
            <wp:positionV relativeFrom="paragraph">
              <wp:posOffset>637540</wp:posOffset>
            </wp:positionV>
            <wp:extent cx="5010150" cy="6858000"/>
            <wp:effectExtent l="19050" t="0" r="0" b="0"/>
            <wp:wrapSquare wrapText="bothSides"/>
            <wp:docPr id="12" name="Obraz 17" descr="C:\Documents and Settings\użytkownik\Pulpit\PRUS\zdjęcia\prusmł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żytkownik\Pulpit\PRUS\zdjęcia\prusmłody.jpg"/>
                    <pic:cNvPicPr>
                      <a:picLocks noChangeAspect="1" noChangeArrowheads="1"/>
                    </pic:cNvPicPr>
                  </pic:nvPicPr>
                  <pic:blipFill>
                    <a:blip r:embed="rId37"/>
                    <a:srcRect/>
                    <a:stretch>
                      <a:fillRect/>
                    </a:stretch>
                  </pic:blipFill>
                  <pic:spPr bwMode="auto">
                    <a:xfrm>
                      <a:off x="0" y="0"/>
                      <a:ext cx="5010150" cy="6858000"/>
                    </a:xfrm>
                    <a:prstGeom prst="rect">
                      <a:avLst/>
                    </a:prstGeom>
                    <a:noFill/>
                    <a:ln w="9525">
                      <a:noFill/>
                      <a:miter lim="800000"/>
                      <a:headEnd/>
                      <a:tailEnd/>
                    </a:ln>
                  </pic:spPr>
                </pic:pic>
              </a:graphicData>
            </a:graphic>
          </wp:anchor>
        </w:drawing>
      </w:r>
    </w:p>
    <w:p w:rsidR="00130528" w:rsidRDefault="00130528" w:rsidP="00201594">
      <w:pPr>
        <w:shd w:val="clear" w:color="auto" w:fill="FFFFFF"/>
        <w:spacing w:before="96" w:after="120" w:line="360" w:lineRule="auto"/>
        <w:jc w:val="center"/>
        <w:rPr>
          <w:rFonts w:ascii="Sylfaen" w:eastAsia="Times New Roman" w:hAnsi="Sylfaen" w:cs="Arial"/>
          <w:sz w:val="28"/>
          <w:szCs w:val="28"/>
        </w:rPr>
        <w:sectPr w:rsidR="00130528" w:rsidSect="00D76FB2">
          <w:pgSz w:w="11906" w:h="16838"/>
          <w:pgMar w:top="1417" w:right="1417" w:bottom="1417" w:left="1417" w:header="708" w:footer="708" w:gutter="0"/>
          <w:cols w:space="708"/>
          <w:docGrid w:linePitch="360"/>
        </w:sectPr>
      </w:pPr>
    </w:p>
    <w:p w:rsidR="00ED2BDC" w:rsidRPr="00ED2BDC" w:rsidRDefault="00ED2BDC" w:rsidP="00ED2BDC">
      <w:pPr>
        <w:shd w:val="clear" w:color="auto" w:fill="FFFFFF"/>
        <w:spacing w:before="96" w:after="120" w:line="360" w:lineRule="auto"/>
        <w:rPr>
          <w:rFonts w:ascii="Sylfaen" w:eastAsia="Times New Roman" w:hAnsi="Sylfaen" w:cs="Arial"/>
          <w:sz w:val="28"/>
          <w:szCs w:val="28"/>
        </w:rPr>
        <w:sectPr w:rsidR="00ED2BDC" w:rsidRPr="00ED2BDC" w:rsidSect="00ED2BDC">
          <w:pgSz w:w="16838" w:h="11906" w:orient="landscape"/>
          <w:pgMar w:top="1417" w:right="1417" w:bottom="1417" w:left="1417" w:header="708" w:footer="708" w:gutter="0"/>
          <w:cols w:space="708"/>
          <w:docGrid w:linePitch="360"/>
        </w:sectPr>
      </w:pPr>
      <w:r>
        <w:rPr>
          <w:rFonts w:ascii="Sylfaen" w:eastAsia="Times New Roman" w:hAnsi="Sylfaen" w:cs="Arial"/>
          <w:noProof/>
          <w:sz w:val="28"/>
          <w:szCs w:val="28"/>
        </w:rPr>
        <w:lastRenderedPageBreak/>
        <w:drawing>
          <wp:anchor distT="0" distB="0" distL="114300" distR="114300" simplePos="0" relativeHeight="251680768" behindDoc="1" locked="0" layoutInCell="1" allowOverlap="1">
            <wp:simplePos x="0" y="0"/>
            <wp:positionH relativeFrom="column">
              <wp:posOffset>974725</wp:posOffset>
            </wp:positionH>
            <wp:positionV relativeFrom="paragraph">
              <wp:posOffset>-12700</wp:posOffset>
            </wp:positionV>
            <wp:extent cx="7126605" cy="5701030"/>
            <wp:effectExtent l="19050" t="0" r="0" b="0"/>
            <wp:wrapTight wrapText="bothSides">
              <wp:wrapPolygon edited="0">
                <wp:start x="-58" y="0"/>
                <wp:lineTo x="-58" y="21509"/>
                <wp:lineTo x="21594" y="21509"/>
                <wp:lineTo x="21594" y="0"/>
                <wp:lineTo x="-58" y="0"/>
              </wp:wrapPolygon>
            </wp:wrapTight>
            <wp:docPr id="5" name="Obraz 2" descr="C:\Documents and Settings\użytkownik\Pulpit\PRUS\image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żytkownik\Pulpit\PRUS\image00001.jpg"/>
                    <pic:cNvPicPr>
                      <a:picLocks noChangeAspect="1" noChangeArrowheads="1"/>
                    </pic:cNvPicPr>
                  </pic:nvPicPr>
                  <pic:blipFill>
                    <a:blip r:embed="rId38"/>
                    <a:srcRect/>
                    <a:stretch>
                      <a:fillRect/>
                    </a:stretch>
                  </pic:blipFill>
                  <pic:spPr bwMode="auto">
                    <a:xfrm>
                      <a:off x="0" y="0"/>
                      <a:ext cx="7126605" cy="5701030"/>
                    </a:xfrm>
                    <a:prstGeom prst="rect">
                      <a:avLst/>
                    </a:prstGeom>
                    <a:noFill/>
                    <a:ln w="9525">
                      <a:noFill/>
                      <a:miter lim="800000"/>
                      <a:headEnd/>
                      <a:tailEnd/>
                    </a:ln>
                  </pic:spPr>
                </pic:pic>
              </a:graphicData>
            </a:graphic>
          </wp:anchor>
        </w:drawing>
      </w:r>
    </w:p>
    <w:p w:rsidR="00201594" w:rsidRDefault="00201594" w:rsidP="00ED2BDC">
      <w:pPr>
        <w:shd w:val="clear" w:color="auto" w:fill="FFFFFF"/>
        <w:spacing w:before="96" w:after="120" w:line="360" w:lineRule="auto"/>
        <w:rPr>
          <w:rFonts w:ascii="Sylfaen" w:eastAsia="Times New Roman" w:hAnsi="Sylfaen" w:cs="Arial"/>
          <w:sz w:val="31"/>
          <w:szCs w:val="31"/>
        </w:rPr>
      </w:pPr>
    </w:p>
    <w:p w:rsidR="00320C62" w:rsidRDefault="00ED2BDC" w:rsidP="00ED2BDC">
      <w:pPr>
        <w:shd w:val="clear" w:color="auto" w:fill="FFFFFF"/>
        <w:spacing w:before="96" w:after="120" w:line="360" w:lineRule="auto"/>
        <w:rPr>
          <w:rFonts w:ascii="Sylfaen" w:eastAsia="Times New Roman" w:hAnsi="Sylfaen" w:cs="Arial"/>
          <w:sz w:val="31"/>
          <w:szCs w:val="31"/>
        </w:rPr>
      </w:pPr>
      <w:r>
        <w:rPr>
          <w:rFonts w:ascii="Sylfaen" w:eastAsia="Times New Roman" w:hAnsi="Sylfaen" w:cs="Arial"/>
          <w:noProof/>
          <w:sz w:val="31"/>
          <w:szCs w:val="31"/>
        </w:rPr>
        <w:drawing>
          <wp:anchor distT="0" distB="0" distL="114300" distR="114300" simplePos="0" relativeHeight="251674624" behindDoc="1" locked="0" layoutInCell="1" allowOverlap="1">
            <wp:simplePos x="0" y="0"/>
            <wp:positionH relativeFrom="column">
              <wp:posOffset>-424180</wp:posOffset>
            </wp:positionH>
            <wp:positionV relativeFrom="paragraph">
              <wp:posOffset>-173990</wp:posOffset>
            </wp:positionV>
            <wp:extent cx="6884035" cy="8014335"/>
            <wp:effectExtent l="19050" t="0" r="0" b="0"/>
            <wp:wrapTight wrapText="bothSides">
              <wp:wrapPolygon edited="0">
                <wp:start x="-60" y="0"/>
                <wp:lineTo x="-60" y="21564"/>
                <wp:lineTo x="21578" y="21564"/>
                <wp:lineTo x="21578" y="0"/>
                <wp:lineTo x="-60" y="0"/>
              </wp:wrapPolygon>
            </wp:wrapTight>
            <wp:docPr id="10" name="Obraz 5" descr="C:\Documents and Settings\użytkownik\Pulpit\PRUS\zdjęcia\prus-port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żytkownik\Pulpit\PRUS\zdjęcia\prus-portret.jpg"/>
                    <pic:cNvPicPr>
                      <a:picLocks noChangeAspect="1" noChangeArrowheads="1"/>
                    </pic:cNvPicPr>
                  </pic:nvPicPr>
                  <pic:blipFill>
                    <a:blip r:embed="rId39"/>
                    <a:srcRect/>
                    <a:stretch>
                      <a:fillRect/>
                    </a:stretch>
                  </pic:blipFill>
                  <pic:spPr bwMode="auto">
                    <a:xfrm>
                      <a:off x="0" y="0"/>
                      <a:ext cx="6884035" cy="8014335"/>
                    </a:xfrm>
                    <a:prstGeom prst="rect">
                      <a:avLst/>
                    </a:prstGeom>
                    <a:noFill/>
                    <a:ln w="9525">
                      <a:noFill/>
                      <a:miter lim="800000"/>
                      <a:headEnd/>
                      <a:tailEnd/>
                    </a:ln>
                  </pic:spPr>
                </pic:pic>
              </a:graphicData>
            </a:graphic>
          </wp:anchor>
        </w:drawing>
      </w:r>
    </w:p>
    <w:p w:rsidR="003C1AD6" w:rsidRDefault="00EF06FF" w:rsidP="003C1AD6">
      <w:pPr>
        <w:shd w:val="clear" w:color="auto" w:fill="FFFFFF"/>
        <w:spacing w:before="96" w:after="120" w:line="461" w:lineRule="atLeast"/>
        <w:rPr>
          <w:rFonts w:ascii="Arial" w:eastAsia="Times New Roman" w:hAnsi="Arial" w:cs="Arial"/>
          <w:b/>
          <w:bCs/>
          <w:color w:val="000000"/>
          <w:sz w:val="41"/>
        </w:rPr>
      </w:pPr>
      <w:r w:rsidRPr="00EF06FF">
        <w:rPr>
          <w:noProof/>
        </w:rPr>
        <w:lastRenderedPageBreak/>
        <w:pict>
          <v:shape id="_x0000_s1031" type="#_x0000_t152" style="position:absolute;margin-left:.05pt;margin-top:-1pt;width:451.65pt;height:88.35pt;z-index:-251639808" wrapcoords="20093 1098 19052 1647 18586 2563 18586 4027 16182 4210 11733 6041 11733 6956 -36 8420 -36 18122 6351 19037 15751 20868 17115 20868 17294 20868 18478 20868 19734 19769 19806 15742 20990 15742 21744 14644 21744 6407 21600 4759 21456 4027 20272 1098 20093 1098" adj="8717" fillcolor="yellow" strokeweight="1pt">
            <v:fill color2="#0070c0" focus="100%" type="gradient"/>
            <v:shadow on="t" opacity="52429f" offset="3pt"/>
            <v:textpath style="font-family:&quot;Arial Black&quot;;v-text-kern:t" trim="t" fitpath="t" xscale="f" string="Dziennikarstwo i beletrystyka"/>
            <w10:wrap type="tight"/>
          </v:shape>
        </w:pict>
      </w:r>
    </w:p>
    <w:p w:rsidR="003C1AD6" w:rsidRDefault="003C1AD6" w:rsidP="003C1AD6">
      <w:pPr>
        <w:shd w:val="clear" w:color="auto" w:fill="FFFFFF"/>
        <w:spacing w:before="96" w:after="120" w:line="461" w:lineRule="atLeast"/>
        <w:rPr>
          <w:rFonts w:ascii="Arial" w:eastAsia="Times New Roman" w:hAnsi="Arial" w:cs="Arial"/>
          <w:color w:val="000000"/>
          <w:sz w:val="31"/>
          <w:szCs w:val="31"/>
        </w:rPr>
      </w:pPr>
    </w:p>
    <w:p w:rsidR="003C1AD6" w:rsidRDefault="003C1AD6" w:rsidP="003C1AD6">
      <w:pPr>
        <w:shd w:val="clear" w:color="auto" w:fill="FFFFFF"/>
        <w:spacing w:before="96" w:after="120" w:line="461" w:lineRule="atLeast"/>
        <w:jc w:val="center"/>
        <w:rPr>
          <w:rFonts w:ascii="Sylfaen" w:eastAsia="Times New Roman" w:hAnsi="Sylfaen" w:cs="Arial"/>
          <w:color w:val="000000"/>
          <w:sz w:val="28"/>
          <w:szCs w:val="28"/>
        </w:rPr>
      </w:pPr>
      <w:r w:rsidRPr="006C0CEB">
        <w:rPr>
          <w:rFonts w:ascii="Sylfaen" w:eastAsia="Times New Roman" w:hAnsi="Sylfaen" w:cs="Arial"/>
          <w:color w:val="000000"/>
          <w:sz w:val="28"/>
          <w:szCs w:val="28"/>
        </w:rPr>
        <w:t xml:space="preserve">Za debiut prasowy Aleksandra Głowackiego uważa się zamieszczony </w:t>
      </w:r>
      <w:r>
        <w:rPr>
          <w:rFonts w:ascii="Sylfaen" w:eastAsia="Times New Roman" w:hAnsi="Sylfaen" w:cs="Arial"/>
          <w:color w:val="000000"/>
          <w:sz w:val="28"/>
          <w:szCs w:val="28"/>
        </w:rPr>
        <w:br/>
      </w:r>
      <w:r w:rsidRPr="006C0CEB">
        <w:rPr>
          <w:rFonts w:ascii="Sylfaen" w:eastAsia="Times New Roman" w:hAnsi="Sylfaen" w:cs="Arial"/>
          <w:color w:val="000000"/>
          <w:sz w:val="28"/>
          <w:szCs w:val="28"/>
        </w:rPr>
        <w:t>w 22. numerze czasopisma "Opiekun domowy" z 29 maja 1872 roku artykuł społeczny "Nasze grzechy".</w:t>
      </w:r>
    </w:p>
    <w:p w:rsidR="003C1AD6" w:rsidRDefault="003C1AD6" w:rsidP="003C1AD6">
      <w:pPr>
        <w:shd w:val="clear" w:color="auto" w:fill="FFFFFF"/>
        <w:spacing w:before="96" w:after="120" w:line="461" w:lineRule="atLeast"/>
        <w:jc w:val="center"/>
        <w:rPr>
          <w:rFonts w:ascii="Sylfaen" w:eastAsia="Times New Roman" w:hAnsi="Sylfaen" w:cs="Arial"/>
          <w:color w:val="000000"/>
          <w:sz w:val="28"/>
          <w:szCs w:val="28"/>
        </w:rPr>
      </w:pPr>
      <w:r w:rsidRPr="006C0CEB">
        <w:rPr>
          <w:rFonts w:ascii="Sylfaen" w:eastAsia="Times New Roman" w:hAnsi="Sylfaen" w:cs="Arial"/>
          <w:color w:val="000000"/>
          <w:sz w:val="28"/>
          <w:szCs w:val="28"/>
        </w:rPr>
        <w:t xml:space="preserve"> Tego samego roku w czasopiśmie "Niwa" opublikowany został jego pierwszy artykuł popularnonaukowy </w:t>
      </w:r>
      <w:r w:rsidR="00130528">
        <w:rPr>
          <w:rFonts w:ascii="Sylfaen" w:eastAsia="Times New Roman" w:hAnsi="Sylfaen" w:cs="Arial"/>
          <w:color w:val="000000"/>
          <w:sz w:val="28"/>
          <w:szCs w:val="28"/>
        </w:rPr>
        <w:t>o</w:t>
      </w:r>
      <w:r w:rsidRPr="006C0CEB">
        <w:rPr>
          <w:rFonts w:ascii="Sylfaen" w:eastAsia="Times New Roman" w:hAnsi="Sylfaen" w:cs="Arial"/>
          <w:color w:val="000000"/>
          <w:sz w:val="28"/>
          <w:szCs w:val="28"/>
        </w:rPr>
        <w:t xml:space="preserve"> elektryczności. </w:t>
      </w:r>
    </w:p>
    <w:p w:rsidR="003C1AD6" w:rsidRDefault="003C1AD6" w:rsidP="003C1AD6">
      <w:pPr>
        <w:shd w:val="clear" w:color="auto" w:fill="FFFFFF"/>
        <w:spacing w:before="96" w:after="120" w:line="461" w:lineRule="atLeast"/>
        <w:jc w:val="center"/>
        <w:rPr>
          <w:rFonts w:ascii="Sylfaen" w:eastAsia="Times New Roman" w:hAnsi="Sylfaen" w:cs="Arial"/>
          <w:color w:val="000000"/>
          <w:sz w:val="28"/>
          <w:szCs w:val="28"/>
        </w:rPr>
      </w:pPr>
      <w:r w:rsidRPr="006C0CEB">
        <w:rPr>
          <w:rFonts w:ascii="Sylfaen" w:eastAsia="Times New Roman" w:hAnsi="Sylfaen" w:cs="Arial"/>
          <w:color w:val="000000"/>
          <w:sz w:val="28"/>
          <w:szCs w:val="28"/>
        </w:rPr>
        <w:t xml:space="preserve">Na łamach "Opiekuna domowego" w 1872 roku ukazywały się też felietony Głowackiego </w:t>
      </w:r>
      <w:r w:rsidR="00130528">
        <w:rPr>
          <w:rFonts w:ascii="Sylfaen" w:eastAsia="Times New Roman" w:hAnsi="Sylfaen" w:cs="Arial"/>
          <w:color w:val="000000"/>
          <w:sz w:val="28"/>
          <w:szCs w:val="28"/>
        </w:rPr>
        <w:t>„</w:t>
      </w:r>
      <w:r w:rsidRPr="006C0CEB">
        <w:rPr>
          <w:rFonts w:ascii="Sylfaen" w:eastAsia="Times New Roman" w:hAnsi="Sylfaen" w:cs="Arial"/>
          <w:color w:val="000000"/>
          <w:sz w:val="28"/>
          <w:szCs w:val="28"/>
        </w:rPr>
        <w:t>Listy ze starego obozu</w:t>
      </w:r>
      <w:r w:rsidR="00130528">
        <w:rPr>
          <w:rFonts w:ascii="Sylfaen" w:eastAsia="Times New Roman" w:hAnsi="Sylfaen" w:cs="Arial"/>
          <w:color w:val="000000"/>
          <w:sz w:val="28"/>
          <w:szCs w:val="28"/>
        </w:rPr>
        <w:t>”</w:t>
      </w:r>
      <w:r w:rsidRPr="006C0CEB">
        <w:rPr>
          <w:rFonts w:ascii="Sylfaen" w:eastAsia="Times New Roman" w:hAnsi="Sylfaen" w:cs="Arial"/>
          <w:color w:val="000000"/>
          <w:sz w:val="28"/>
          <w:szCs w:val="28"/>
        </w:rPr>
        <w:t>, które autor po raz pierwszy podpisał pseudonimem Bolesław Prus.</w:t>
      </w:r>
    </w:p>
    <w:p w:rsidR="003C1AD6" w:rsidRPr="006C0CEB" w:rsidRDefault="003C1AD6" w:rsidP="003C1AD6">
      <w:pPr>
        <w:shd w:val="clear" w:color="auto" w:fill="FFFFFF"/>
        <w:spacing w:before="96" w:after="120" w:line="461" w:lineRule="atLeast"/>
        <w:jc w:val="center"/>
        <w:rPr>
          <w:rFonts w:ascii="Sylfaen" w:eastAsia="Times New Roman" w:hAnsi="Sylfaen" w:cs="Arial"/>
          <w:color w:val="000000"/>
          <w:sz w:val="28"/>
          <w:szCs w:val="28"/>
        </w:rPr>
      </w:pPr>
      <w:r w:rsidRPr="006C0CEB">
        <w:rPr>
          <w:rFonts w:ascii="Sylfaen" w:eastAsia="Times New Roman" w:hAnsi="Sylfaen" w:cs="Arial"/>
          <w:color w:val="000000"/>
          <w:sz w:val="28"/>
          <w:szCs w:val="28"/>
        </w:rPr>
        <w:t xml:space="preserve">Głowacki rozpoczął również współpracę z satyrycznymi pismami "Mucha" (od 1873 roku) i "Kolce" (od 1874 roku), dla których pisał prześmiewcze Szkice społeczne i liczne humoreski (najbardziej znane z nich to </w:t>
      </w:r>
      <w:r w:rsidRPr="00130528">
        <w:rPr>
          <w:rFonts w:ascii="Sylfaen" w:eastAsia="Times New Roman" w:hAnsi="Sylfaen" w:cs="Arial"/>
          <w:i/>
          <w:color w:val="000000"/>
          <w:sz w:val="28"/>
          <w:szCs w:val="28"/>
        </w:rPr>
        <w:t>Kłopoty babuni</w:t>
      </w:r>
      <w:r w:rsidRPr="006C0CEB">
        <w:rPr>
          <w:rFonts w:ascii="Sylfaen" w:eastAsia="Times New Roman" w:hAnsi="Sylfaen" w:cs="Arial"/>
          <w:color w:val="000000"/>
          <w:sz w:val="28"/>
          <w:szCs w:val="28"/>
        </w:rPr>
        <w:t xml:space="preserve"> oraz </w:t>
      </w:r>
      <w:r w:rsidRPr="00130528">
        <w:rPr>
          <w:rFonts w:ascii="Sylfaen" w:eastAsia="Times New Roman" w:hAnsi="Sylfaen" w:cs="Arial"/>
          <w:i/>
          <w:color w:val="000000"/>
          <w:sz w:val="28"/>
          <w:szCs w:val="28"/>
        </w:rPr>
        <w:t>To i owo</w:t>
      </w:r>
      <w:r w:rsidRPr="006C0CEB">
        <w:rPr>
          <w:rFonts w:ascii="Sylfaen" w:eastAsia="Times New Roman" w:hAnsi="Sylfaen" w:cs="Arial"/>
          <w:color w:val="000000"/>
          <w:sz w:val="28"/>
          <w:szCs w:val="28"/>
        </w:rPr>
        <w:t>). Także w "Niwie" ukazywał się jego stały felieton Sprawy bieżące. Wszystkie publikacje zamieszczane w tych gazetach, ze względu na rozrywkowy charakter artykułów, autor podpisywał nazwiskiem Prus.</w:t>
      </w:r>
    </w:p>
    <w:p w:rsidR="002318AF" w:rsidRDefault="002318AF" w:rsidP="003C1AD6">
      <w:pPr>
        <w:shd w:val="clear" w:color="auto" w:fill="FFFFFF"/>
        <w:spacing w:before="96" w:after="120" w:line="461" w:lineRule="atLeast"/>
        <w:jc w:val="center"/>
        <w:rPr>
          <w:rFonts w:ascii="Sylfaen" w:eastAsia="Times New Roman" w:hAnsi="Sylfaen" w:cs="Arial"/>
          <w:color w:val="000000"/>
          <w:sz w:val="28"/>
          <w:szCs w:val="28"/>
        </w:rPr>
      </w:pPr>
    </w:p>
    <w:p w:rsidR="002318AF" w:rsidRDefault="002318AF" w:rsidP="003C1AD6">
      <w:pPr>
        <w:shd w:val="clear" w:color="auto" w:fill="FFFFFF"/>
        <w:spacing w:before="96" w:after="120" w:line="461" w:lineRule="atLeast"/>
        <w:jc w:val="center"/>
        <w:rPr>
          <w:rFonts w:ascii="Sylfaen" w:eastAsia="Times New Roman" w:hAnsi="Sylfaen" w:cs="Arial"/>
          <w:color w:val="000000"/>
          <w:sz w:val="28"/>
          <w:szCs w:val="28"/>
        </w:rPr>
      </w:pPr>
    </w:p>
    <w:p w:rsidR="002318AF" w:rsidRDefault="002318AF" w:rsidP="003C1AD6">
      <w:pPr>
        <w:shd w:val="clear" w:color="auto" w:fill="FFFFFF"/>
        <w:spacing w:before="96" w:after="120" w:line="461" w:lineRule="atLeast"/>
        <w:jc w:val="center"/>
        <w:rPr>
          <w:rFonts w:ascii="Sylfaen" w:eastAsia="Times New Roman" w:hAnsi="Sylfaen" w:cs="Arial"/>
          <w:color w:val="000000"/>
          <w:sz w:val="28"/>
          <w:szCs w:val="28"/>
        </w:rPr>
      </w:pPr>
    </w:p>
    <w:p w:rsidR="002318AF" w:rsidRDefault="002318AF" w:rsidP="003C1AD6">
      <w:pPr>
        <w:shd w:val="clear" w:color="auto" w:fill="FFFFFF"/>
        <w:spacing w:before="96" w:after="120" w:line="461" w:lineRule="atLeast"/>
        <w:jc w:val="center"/>
        <w:rPr>
          <w:rFonts w:ascii="Sylfaen" w:eastAsia="Times New Roman" w:hAnsi="Sylfaen" w:cs="Arial"/>
          <w:color w:val="000000"/>
          <w:sz w:val="28"/>
          <w:szCs w:val="28"/>
        </w:rPr>
      </w:pPr>
    </w:p>
    <w:p w:rsidR="002318AF" w:rsidRDefault="002318AF" w:rsidP="003C1AD6">
      <w:pPr>
        <w:shd w:val="clear" w:color="auto" w:fill="FFFFFF"/>
        <w:spacing w:before="96" w:after="120" w:line="461" w:lineRule="atLeast"/>
        <w:jc w:val="center"/>
        <w:rPr>
          <w:rFonts w:ascii="Sylfaen" w:eastAsia="Times New Roman" w:hAnsi="Sylfaen" w:cs="Arial"/>
          <w:color w:val="000000"/>
          <w:sz w:val="28"/>
          <w:szCs w:val="28"/>
        </w:rPr>
      </w:pPr>
      <w:r w:rsidRPr="00EF06FF">
        <w:rPr>
          <w:noProof/>
        </w:rPr>
        <w:lastRenderedPageBreak/>
        <w:pict>
          <v:shape id="_x0000_s1032" type="#_x0000_t152" style="position:absolute;left:0;text-align:left;margin-left:-19.2pt;margin-top:-4.1pt;width:478.5pt;height:108.25pt;z-index:-251637760" wrapcoords="17808 6000 17334 7950 1422 8700 0 8850 0 11400 406 13200 542 13200 -34 15000 -34 16800 1794 18000 1794 19800 3656 20400 8532 20400 8532 21600 8972 21750 11680 21750 12324 21750 12357 21750 12628 20550 12628 20400 16420 18150 17029 18000 21261 15900 21735 13500 21735 10950 21702 6900 20957 6450 17977 6000 17808 6000" adj="8717" fillcolor="yellow" strokeweight="1pt">
            <v:fill color2="#0070c0" focus="100%" type="gradient"/>
            <v:shadow on="t" opacity="52429f" offset="3pt"/>
            <v:textpath style="font-family:&quot;Arial Black&quot;;v-text-kern:t" trim="t" fitpath="t" xscale="f" string="Życie prywatne"/>
            <w10:wrap type="tight"/>
          </v:shape>
        </w:pict>
      </w:r>
    </w:p>
    <w:p w:rsidR="002318AF" w:rsidRDefault="002318AF" w:rsidP="003C1AD6">
      <w:pPr>
        <w:shd w:val="clear" w:color="auto" w:fill="FFFFFF"/>
        <w:spacing w:before="96" w:after="120" w:line="461" w:lineRule="atLeast"/>
        <w:jc w:val="center"/>
        <w:rPr>
          <w:rFonts w:ascii="Sylfaen" w:eastAsia="Times New Roman" w:hAnsi="Sylfaen" w:cs="Arial"/>
          <w:color w:val="000000"/>
          <w:sz w:val="28"/>
          <w:szCs w:val="28"/>
        </w:rPr>
      </w:pPr>
    </w:p>
    <w:p w:rsidR="002318AF" w:rsidRDefault="002318AF" w:rsidP="003C1AD6">
      <w:pPr>
        <w:shd w:val="clear" w:color="auto" w:fill="FFFFFF"/>
        <w:spacing w:before="96" w:after="120" w:line="461" w:lineRule="atLeast"/>
        <w:jc w:val="center"/>
        <w:rPr>
          <w:rFonts w:ascii="Sylfaen" w:eastAsia="Times New Roman" w:hAnsi="Sylfaen" w:cs="Arial"/>
          <w:color w:val="000000"/>
          <w:sz w:val="28"/>
          <w:szCs w:val="28"/>
        </w:rPr>
      </w:pPr>
    </w:p>
    <w:p w:rsidR="003C1AD6" w:rsidRDefault="003C1AD6" w:rsidP="003C1AD6">
      <w:pPr>
        <w:shd w:val="clear" w:color="auto" w:fill="FFFFFF"/>
        <w:spacing w:before="96" w:after="120" w:line="461" w:lineRule="atLeast"/>
        <w:jc w:val="center"/>
        <w:rPr>
          <w:rFonts w:ascii="Sylfaen" w:eastAsia="Times New Roman" w:hAnsi="Sylfaen" w:cs="Arial"/>
          <w:color w:val="000000"/>
          <w:sz w:val="28"/>
          <w:szCs w:val="28"/>
        </w:rPr>
      </w:pPr>
      <w:r w:rsidRPr="006C0CEB">
        <w:rPr>
          <w:rFonts w:ascii="Sylfaen" w:eastAsia="Times New Roman" w:hAnsi="Sylfaen" w:cs="Arial"/>
          <w:color w:val="000000"/>
          <w:sz w:val="28"/>
          <w:szCs w:val="28"/>
        </w:rPr>
        <w:t>Kariera felietonisty w kilku czasopismach, którą początkowo traktował drugorzędnie (miał stałą pracę kasjera w banku), przyniosła Prusowi znaczne dochody i czasowo zapewniła stabilizację finansową. Pozwoliło mu to na zrealizowanie planów małżeńskich. 14 stycznia 1875 roku Aleksander</w:t>
      </w:r>
      <w:r w:rsidR="00130528">
        <w:rPr>
          <w:rFonts w:ascii="Sylfaen" w:eastAsia="Times New Roman" w:hAnsi="Sylfaen" w:cs="Arial"/>
          <w:color w:val="000000"/>
          <w:sz w:val="28"/>
          <w:szCs w:val="28"/>
        </w:rPr>
        <w:t xml:space="preserve"> Głowacki w lubelskim kościele p</w:t>
      </w:r>
      <w:r w:rsidRPr="006C0CEB">
        <w:rPr>
          <w:rFonts w:ascii="Sylfaen" w:eastAsia="Times New Roman" w:hAnsi="Sylfaen" w:cs="Arial"/>
          <w:color w:val="000000"/>
          <w:sz w:val="28"/>
          <w:szCs w:val="28"/>
        </w:rPr>
        <w:t>w. Ducha Świętego wziął ślub z Oktawią Trembińską, daleką kuzynką ze strony matki. Żona czuwała od tego czasu nad jego zdrowiem (Prus cierpiał na agorafobię). Para nigdy nie doczekała się własnego potomstwa, n</w:t>
      </w:r>
      <w:r w:rsidR="002318AF">
        <w:rPr>
          <w:rFonts w:ascii="Sylfaen" w:eastAsia="Times New Roman" w:hAnsi="Sylfaen" w:cs="Arial"/>
          <w:color w:val="000000"/>
          <w:sz w:val="28"/>
          <w:szCs w:val="28"/>
        </w:rPr>
        <w:t xml:space="preserve">atomiast ich przybrany syn Emil </w:t>
      </w:r>
      <w:r w:rsidRPr="006C0CEB">
        <w:rPr>
          <w:rFonts w:ascii="Sylfaen" w:eastAsia="Times New Roman" w:hAnsi="Sylfaen" w:cs="Arial"/>
          <w:color w:val="000000"/>
          <w:sz w:val="28"/>
          <w:szCs w:val="28"/>
        </w:rPr>
        <w:t>w wieku 18 lat popełnił samobójstwo z powodu nieszczęśliwej miłości.</w:t>
      </w:r>
    </w:p>
    <w:p w:rsidR="003C1AD6" w:rsidRPr="000D0F07" w:rsidRDefault="003C1AD6" w:rsidP="000D0F07">
      <w:pPr>
        <w:shd w:val="clear" w:color="auto" w:fill="FFFFFF"/>
        <w:spacing w:before="96" w:after="120" w:line="360" w:lineRule="auto"/>
        <w:jc w:val="center"/>
        <w:rPr>
          <w:rFonts w:ascii="Sylfaen" w:eastAsia="Times New Roman" w:hAnsi="Sylfaen" w:cs="Arial"/>
          <w:color w:val="000000"/>
          <w:sz w:val="28"/>
          <w:szCs w:val="28"/>
        </w:rPr>
      </w:pPr>
      <w:r w:rsidRPr="000D0F07">
        <w:rPr>
          <w:rFonts w:ascii="Sylfaen" w:eastAsia="Times New Roman" w:hAnsi="Sylfaen" w:cs="Arial"/>
          <w:color w:val="000000"/>
          <w:sz w:val="28"/>
          <w:szCs w:val="28"/>
        </w:rPr>
        <w:t xml:space="preserve">W 1882 roku Prus po raz pierwszy wyjechał na wczasy do uzdrowiskowej miejscowości Nałęczów. Od tamtej pory miasteczko to stało się jego ulubionym miejscem wypoczynku, które odwiedzał przez kolejne 30 lat, czyli do swojej śmierci. Dziś w Nałęczowie znajduje się </w:t>
      </w:r>
      <w:r w:rsidRPr="000D0F07">
        <w:rPr>
          <w:rFonts w:ascii="Sylfaen" w:eastAsia="Times New Roman" w:hAnsi="Sylfaen" w:cs="Arial"/>
          <w:b/>
          <w:color w:val="000000"/>
          <w:sz w:val="28"/>
          <w:szCs w:val="28"/>
          <w:u w:val="single"/>
        </w:rPr>
        <w:t>muzeum Bolesława Prusa</w:t>
      </w:r>
      <w:r w:rsidRPr="000D0F07">
        <w:rPr>
          <w:rFonts w:ascii="Sylfaen" w:eastAsia="Times New Roman" w:hAnsi="Sylfaen" w:cs="Arial"/>
          <w:color w:val="000000"/>
          <w:sz w:val="28"/>
          <w:szCs w:val="28"/>
        </w:rPr>
        <w:t>, które stanowi jedną z części Pałacu Małachowskich.</w:t>
      </w:r>
    </w:p>
    <w:p w:rsidR="000D0F07" w:rsidRPr="000D0F07" w:rsidRDefault="000D0F07" w:rsidP="000D0F07">
      <w:pPr>
        <w:shd w:val="clear" w:color="auto" w:fill="FFFFFF"/>
        <w:spacing w:before="96" w:after="120" w:line="360" w:lineRule="auto"/>
        <w:jc w:val="center"/>
        <w:rPr>
          <w:rFonts w:ascii="Sylfaen" w:eastAsia="Times New Roman" w:hAnsi="Sylfaen" w:cs="Arial"/>
          <w:color w:val="000000"/>
          <w:sz w:val="28"/>
          <w:szCs w:val="28"/>
        </w:rPr>
      </w:pPr>
      <w:r w:rsidRPr="000D0F07">
        <w:rPr>
          <w:rFonts w:ascii="Sylfaen" w:eastAsia="Times New Roman" w:hAnsi="Sylfaen" w:cs="Arial"/>
          <w:color w:val="000000"/>
          <w:sz w:val="28"/>
          <w:szCs w:val="28"/>
        </w:rPr>
        <w:t>.</w:t>
      </w:r>
    </w:p>
    <w:p w:rsidR="00320C62" w:rsidRPr="000D0F07" w:rsidRDefault="00320C62" w:rsidP="000D0F07">
      <w:pPr>
        <w:shd w:val="clear" w:color="auto" w:fill="FFFFFF"/>
        <w:spacing w:before="96" w:after="120" w:line="360" w:lineRule="auto"/>
        <w:jc w:val="center"/>
        <w:rPr>
          <w:rFonts w:ascii="Sylfaen" w:eastAsia="Times New Roman" w:hAnsi="Sylfaen" w:cs="Arial"/>
          <w:sz w:val="28"/>
          <w:szCs w:val="28"/>
        </w:rPr>
      </w:pPr>
    </w:p>
    <w:p w:rsidR="00857E8C" w:rsidRDefault="00857E8C" w:rsidP="003B2E84">
      <w:pPr>
        <w:shd w:val="clear" w:color="auto" w:fill="FFFFFF"/>
        <w:spacing w:before="96" w:after="120" w:line="360" w:lineRule="auto"/>
        <w:jc w:val="center"/>
        <w:rPr>
          <w:rFonts w:ascii="Sylfaen" w:eastAsia="Times New Roman" w:hAnsi="Sylfaen" w:cs="Arial"/>
          <w:sz w:val="31"/>
          <w:szCs w:val="31"/>
        </w:rPr>
        <w:sectPr w:rsidR="00857E8C" w:rsidSect="00ED2BDC">
          <w:pgSz w:w="11906" w:h="16838"/>
          <w:pgMar w:top="1417" w:right="1417" w:bottom="1417" w:left="1417" w:header="708" w:footer="708" w:gutter="0"/>
          <w:cols w:space="708"/>
          <w:docGrid w:linePitch="360"/>
        </w:sectPr>
      </w:pPr>
    </w:p>
    <w:p w:rsidR="00320C62" w:rsidRDefault="00320C62" w:rsidP="003B2E84">
      <w:pPr>
        <w:shd w:val="clear" w:color="auto" w:fill="FFFFFF"/>
        <w:spacing w:before="96" w:after="120" w:line="360" w:lineRule="auto"/>
        <w:jc w:val="center"/>
        <w:rPr>
          <w:rFonts w:ascii="Sylfaen" w:eastAsia="Times New Roman" w:hAnsi="Sylfaen" w:cs="Arial"/>
          <w:sz w:val="31"/>
          <w:szCs w:val="31"/>
        </w:rPr>
      </w:pPr>
    </w:p>
    <w:p w:rsidR="003E6145" w:rsidRDefault="00FB4529" w:rsidP="003B2E84">
      <w:pPr>
        <w:shd w:val="clear" w:color="auto" w:fill="FFFFFF"/>
        <w:spacing w:before="96" w:after="120" w:line="360" w:lineRule="auto"/>
        <w:jc w:val="center"/>
        <w:rPr>
          <w:rFonts w:ascii="Sylfaen" w:eastAsia="Times New Roman" w:hAnsi="Sylfaen" w:cs="Arial"/>
          <w:b/>
          <w:sz w:val="31"/>
          <w:szCs w:val="31"/>
        </w:rPr>
        <w:sectPr w:rsidR="003E6145" w:rsidSect="00ED2BDC">
          <w:pgSz w:w="11906" w:h="16838"/>
          <w:pgMar w:top="1417" w:right="1417" w:bottom="1417" w:left="1417" w:header="708" w:footer="708" w:gutter="0"/>
          <w:cols w:space="708"/>
          <w:docGrid w:linePitch="360"/>
        </w:sectPr>
      </w:pPr>
      <w:r>
        <w:rPr>
          <w:rFonts w:ascii="Sylfaen" w:eastAsia="Times New Roman" w:hAnsi="Sylfaen" w:cs="Arial"/>
          <w:b/>
          <w:noProof/>
          <w:sz w:val="31"/>
          <w:szCs w:val="31"/>
        </w:rPr>
        <w:drawing>
          <wp:anchor distT="0" distB="0" distL="114300" distR="114300" simplePos="0" relativeHeight="251682816" behindDoc="1" locked="0" layoutInCell="1" allowOverlap="1">
            <wp:simplePos x="0" y="0"/>
            <wp:positionH relativeFrom="column">
              <wp:posOffset>960755</wp:posOffset>
            </wp:positionH>
            <wp:positionV relativeFrom="paragraph">
              <wp:posOffset>1000760</wp:posOffset>
            </wp:positionV>
            <wp:extent cx="3787775" cy="6794500"/>
            <wp:effectExtent l="361950" t="190500" r="346075" b="177800"/>
            <wp:wrapTight wrapText="bothSides">
              <wp:wrapPolygon edited="0">
                <wp:start x="21220" y="-56"/>
                <wp:lineTo x="-75" y="-90"/>
                <wp:lineTo x="-286" y="1602"/>
                <wp:lineTo x="-219" y="3555"/>
                <wp:lineTo x="-300" y="7448"/>
                <wp:lineTo x="-232" y="9400"/>
                <wp:lineTo x="-273" y="11347"/>
                <wp:lineTo x="-205" y="13299"/>
                <wp:lineTo x="-286" y="17192"/>
                <wp:lineTo x="-218" y="19145"/>
                <wp:lineTo x="-242" y="21579"/>
                <wp:lineTo x="190" y="21604"/>
                <wp:lineTo x="730" y="21636"/>
                <wp:lineTo x="8480" y="21666"/>
                <wp:lineTo x="8492" y="21605"/>
                <wp:lineTo x="11409" y="21777"/>
                <wp:lineTo x="21593" y="21645"/>
                <wp:lineTo x="21718" y="20982"/>
                <wp:lineTo x="21713" y="20434"/>
                <wp:lineTo x="21775" y="19524"/>
                <wp:lineTo x="21787" y="19464"/>
                <wp:lineTo x="21742" y="18548"/>
                <wp:lineTo x="21753" y="18488"/>
                <wp:lineTo x="21708" y="17572"/>
                <wp:lineTo x="21719" y="17511"/>
                <wp:lineTo x="21782" y="16602"/>
                <wp:lineTo x="21794" y="16541"/>
                <wp:lineTo x="21748" y="15625"/>
                <wp:lineTo x="21760" y="15565"/>
                <wp:lineTo x="21715" y="14649"/>
                <wp:lineTo x="21726" y="14589"/>
                <wp:lineTo x="21789" y="13679"/>
                <wp:lineTo x="21800" y="13619"/>
                <wp:lineTo x="21755" y="12703"/>
                <wp:lineTo x="21766" y="12642"/>
                <wp:lineTo x="21721" y="11726"/>
                <wp:lineTo x="21733" y="11666"/>
                <wp:lineTo x="21796" y="10756"/>
                <wp:lineTo x="21807" y="10696"/>
                <wp:lineTo x="21762" y="9780"/>
                <wp:lineTo x="21773" y="9720"/>
                <wp:lineTo x="21728" y="8804"/>
                <wp:lineTo x="21739" y="8743"/>
                <wp:lineTo x="21802" y="7834"/>
                <wp:lineTo x="21814" y="7773"/>
                <wp:lineTo x="21769" y="6857"/>
                <wp:lineTo x="21780" y="6797"/>
                <wp:lineTo x="21735" y="5881"/>
                <wp:lineTo x="21746" y="5821"/>
                <wp:lineTo x="21701" y="4905"/>
                <wp:lineTo x="21712" y="4844"/>
                <wp:lineTo x="21775" y="3935"/>
                <wp:lineTo x="21787" y="3874"/>
                <wp:lineTo x="21742" y="2958"/>
                <wp:lineTo x="21753" y="2898"/>
                <wp:lineTo x="21708" y="1982"/>
                <wp:lineTo x="21719" y="1922"/>
                <wp:lineTo x="21782" y="1012"/>
                <wp:lineTo x="21793" y="952"/>
                <wp:lineTo x="21748" y="36"/>
                <wp:lineTo x="21760" y="-24"/>
                <wp:lineTo x="21220" y="-56"/>
              </wp:wrapPolygon>
            </wp:wrapTight>
            <wp:docPr id="13" name="Obraz 3" descr="C:\Documents and Settings\użytkownik\Ustawienia lokalne\Temporary Internet Files\Content.Word\ż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żytkownik\Ustawienia lokalne\Temporary Internet Files\Content.Word\żona.jpg"/>
                    <pic:cNvPicPr>
                      <a:picLocks noChangeAspect="1" noChangeArrowheads="1"/>
                    </pic:cNvPicPr>
                  </pic:nvPicPr>
                  <pic:blipFill>
                    <a:blip r:embed="rId40"/>
                    <a:srcRect l="24579" t="3097" r="16380" b="5883"/>
                    <a:stretch>
                      <a:fillRect/>
                    </a:stretch>
                  </pic:blipFill>
                  <pic:spPr bwMode="auto">
                    <a:xfrm rot="21238771">
                      <a:off x="0" y="0"/>
                      <a:ext cx="3787775" cy="6794500"/>
                    </a:xfrm>
                    <a:prstGeom prst="rect">
                      <a:avLst/>
                    </a:prstGeom>
                    <a:noFill/>
                    <a:ln w="9525">
                      <a:noFill/>
                      <a:miter lim="800000"/>
                      <a:headEnd/>
                      <a:tailEnd/>
                    </a:ln>
                  </pic:spPr>
                </pic:pic>
              </a:graphicData>
            </a:graphic>
          </wp:anchor>
        </w:drawing>
      </w:r>
      <w:r w:rsidR="00ED2BDC" w:rsidRPr="00ED2BDC">
        <w:rPr>
          <w:rFonts w:ascii="Sylfaen" w:eastAsia="Times New Roman" w:hAnsi="Sylfaen" w:cs="Arial"/>
          <w:b/>
          <w:sz w:val="31"/>
          <w:szCs w:val="31"/>
        </w:rPr>
        <w:t>Z nielicznych zachowanych zdjęć żony pisarza przebija spokój i</w:t>
      </w:r>
      <w:r>
        <w:rPr>
          <w:rFonts w:ascii="Sylfaen" w:eastAsia="Times New Roman" w:hAnsi="Sylfaen" w:cs="Arial"/>
          <w:b/>
          <w:sz w:val="31"/>
          <w:szCs w:val="31"/>
        </w:rPr>
        <w:t xml:space="preserve"> </w:t>
      </w:r>
      <w:r w:rsidR="00ED2BDC" w:rsidRPr="00ED2BDC">
        <w:rPr>
          <w:rFonts w:ascii="Sylfaen" w:eastAsia="Times New Roman" w:hAnsi="Sylfaen" w:cs="Arial"/>
          <w:b/>
          <w:sz w:val="31"/>
          <w:szCs w:val="31"/>
        </w:rPr>
        <w:t>dy</w:t>
      </w:r>
      <w:r w:rsidR="003E6145">
        <w:rPr>
          <w:rFonts w:ascii="Sylfaen" w:eastAsia="Times New Roman" w:hAnsi="Sylfaen" w:cs="Arial"/>
          <w:b/>
          <w:sz w:val="31"/>
          <w:szCs w:val="31"/>
        </w:rPr>
        <w:t>stynkcja</w:t>
      </w:r>
    </w:p>
    <w:p w:rsidR="003E6145" w:rsidRDefault="00EF06FF" w:rsidP="00857E8C">
      <w:pPr>
        <w:shd w:val="clear" w:color="auto" w:fill="FFFFFF"/>
        <w:spacing w:before="96" w:after="120" w:line="360" w:lineRule="auto"/>
        <w:rPr>
          <w:rFonts w:ascii="Sylfaen" w:eastAsia="Times New Roman" w:hAnsi="Sylfaen" w:cs="Arial"/>
          <w:b/>
          <w:sz w:val="18"/>
          <w:szCs w:val="18"/>
        </w:rPr>
      </w:pPr>
      <w:r w:rsidRPr="00EF06FF">
        <w:rPr>
          <w:rFonts w:ascii="Sylfaen" w:eastAsia="Times New Roman" w:hAnsi="Sylfaen" w:cs="Arial"/>
          <w:noProof/>
          <w:sz w:val="31"/>
          <w:szCs w:val="31"/>
        </w:rPr>
        <w:lastRenderedPageBreak/>
        <w:pict>
          <v:shape id="_x0000_s1029" type="#_x0000_t152" style="position:absolute;margin-left:-10.3pt;margin-top:-13.95pt;width:437.05pt;height:102.25pt;z-index:-251648000" wrapcoords="16746 3812 15820 4288 15524 4924 15524 6353 -37 8418 -37 18741 1037 19535 7299 21600 8966 21759 12449 21759 13301 21759 15227 21600 20600 19694 20600 19059 21637 18582 21748 18424 21600 13976 21637 8894 21378 7306 21230 6035 20526 5559 17006 3812 16746 3812" adj="8717" fillcolor="#0070c0" strokeweight="1pt">
            <v:fill color2="yellow" focus="100%" type="gradient"/>
            <v:shadow on="t" opacity="52429f" offset="3pt"/>
            <v:textpath style="font-family:&quot;Arial Black&quot;;v-text-kern:t" trim="t" fitpath="t" xscale="f" string="Dzieła"/>
            <w10:wrap type="tight"/>
          </v:shape>
        </w:pict>
      </w:r>
    </w:p>
    <w:p w:rsidR="00320C62" w:rsidRPr="003E6145" w:rsidRDefault="00320C62" w:rsidP="00857E8C">
      <w:pPr>
        <w:shd w:val="clear" w:color="auto" w:fill="FFFFFF"/>
        <w:spacing w:before="96" w:after="120" w:line="360" w:lineRule="auto"/>
        <w:rPr>
          <w:rFonts w:ascii="Sylfaen" w:eastAsia="Times New Roman" w:hAnsi="Sylfaen" w:cs="Arial"/>
          <w:b/>
          <w:sz w:val="31"/>
          <w:szCs w:val="31"/>
        </w:rPr>
      </w:pPr>
    </w:p>
    <w:tbl>
      <w:tblPr>
        <w:tblStyle w:val="Tabela-Siatka"/>
        <w:tblpPr w:leftFromText="141" w:rightFromText="141" w:vertAnchor="page" w:horzAnchor="margin" w:tblpY="4169"/>
        <w:tblW w:w="0" w:type="auto"/>
        <w:tblLook w:val="04A0"/>
      </w:tblPr>
      <w:tblGrid>
        <w:gridCol w:w="4247"/>
        <w:gridCol w:w="5041"/>
      </w:tblGrid>
      <w:tr w:rsidR="00857E8C" w:rsidRPr="003A3405" w:rsidTr="003E6145">
        <w:tc>
          <w:tcPr>
            <w:tcW w:w="4421" w:type="dxa"/>
          </w:tcPr>
          <w:p w:rsidR="00857E8C" w:rsidRPr="003E6145" w:rsidRDefault="00857E8C" w:rsidP="003E6145">
            <w:pPr>
              <w:shd w:val="clear" w:color="auto" w:fill="FFFFFF"/>
              <w:spacing w:after="72"/>
              <w:ind w:left="384"/>
              <w:jc w:val="center"/>
              <w:outlineLvl w:val="2"/>
              <w:rPr>
                <w:rFonts w:ascii="Sylfaen" w:eastAsia="Times New Roman" w:hAnsi="Sylfaen" w:cs="Arial"/>
                <w:b/>
                <w:bCs/>
                <w:sz w:val="36"/>
                <w:szCs w:val="36"/>
              </w:rPr>
            </w:pPr>
            <w:r w:rsidRPr="003E6145">
              <w:rPr>
                <w:rFonts w:ascii="Sylfaen" w:eastAsia="Times New Roman" w:hAnsi="Sylfaen" w:cs="Arial"/>
                <w:b/>
                <w:bCs/>
                <w:sz w:val="36"/>
                <w:szCs w:val="36"/>
              </w:rPr>
              <w:t>Nowele i opowiadania</w:t>
            </w:r>
          </w:p>
        </w:tc>
        <w:tc>
          <w:tcPr>
            <w:tcW w:w="4867" w:type="dxa"/>
          </w:tcPr>
          <w:p w:rsidR="00857E8C" w:rsidRPr="003E6145" w:rsidRDefault="00857E8C" w:rsidP="003E6145">
            <w:pPr>
              <w:shd w:val="clear" w:color="auto" w:fill="FFFFFF"/>
              <w:spacing w:after="72"/>
              <w:ind w:left="384"/>
              <w:jc w:val="center"/>
              <w:outlineLvl w:val="2"/>
              <w:rPr>
                <w:rFonts w:ascii="Sylfaen" w:eastAsia="Times New Roman" w:hAnsi="Sylfaen" w:cs="Arial"/>
                <w:b/>
                <w:bCs/>
                <w:sz w:val="36"/>
                <w:szCs w:val="36"/>
              </w:rPr>
            </w:pPr>
            <w:r w:rsidRPr="003E6145">
              <w:rPr>
                <w:rFonts w:ascii="Sylfaen" w:eastAsia="Times New Roman" w:hAnsi="Sylfaen" w:cs="Arial"/>
                <w:b/>
                <w:bCs/>
                <w:sz w:val="36"/>
                <w:szCs w:val="36"/>
              </w:rPr>
              <w:t>Powieści</w:t>
            </w:r>
          </w:p>
        </w:tc>
      </w:tr>
      <w:tr w:rsidR="00857E8C" w:rsidRPr="003E6145" w:rsidTr="003E6145">
        <w:trPr>
          <w:trHeight w:val="6587"/>
        </w:trPr>
        <w:tc>
          <w:tcPr>
            <w:tcW w:w="4421" w:type="dxa"/>
          </w:tcPr>
          <w:p w:rsidR="00857E8C" w:rsidRPr="003A3405" w:rsidRDefault="00EF06FF" w:rsidP="003E6145">
            <w:pPr>
              <w:numPr>
                <w:ilvl w:val="0"/>
                <w:numId w:val="2"/>
              </w:numPr>
              <w:shd w:val="clear" w:color="auto" w:fill="FFFFFF"/>
              <w:spacing w:before="100" w:beforeAutospacing="1" w:after="24"/>
              <w:ind w:left="768"/>
              <w:rPr>
                <w:rFonts w:ascii="Sylfaen" w:eastAsia="Times New Roman" w:hAnsi="Sylfaen" w:cs="Arial"/>
                <w:sz w:val="28"/>
                <w:szCs w:val="28"/>
              </w:rPr>
            </w:pPr>
            <w:hyperlink r:id="rId41" w:tooltip="Pałac i rudera (strona nie istnieje)" w:history="1">
              <w:r w:rsidR="00857E8C" w:rsidRPr="003A3405">
                <w:rPr>
                  <w:rFonts w:ascii="Sylfaen" w:eastAsia="Times New Roman" w:hAnsi="Sylfaen" w:cs="Arial"/>
                  <w:i/>
                  <w:iCs/>
                  <w:sz w:val="28"/>
                  <w:szCs w:val="28"/>
                </w:rPr>
                <w:t>Pałac i rudera</w:t>
              </w:r>
            </w:hyperlink>
            <w:r w:rsidR="00857E8C" w:rsidRPr="003A3405">
              <w:rPr>
                <w:rFonts w:ascii="Sylfaen" w:eastAsia="Times New Roman" w:hAnsi="Sylfaen" w:cs="Arial"/>
                <w:sz w:val="28"/>
                <w:szCs w:val="28"/>
              </w:rPr>
              <w:t> (</w:t>
            </w:r>
            <w:hyperlink r:id="rId42" w:tooltip="1875 w literaturze" w:history="1">
              <w:r w:rsidR="00857E8C" w:rsidRPr="003A3405">
                <w:rPr>
                  <w:rFonts w:ascii="Sylfaen" w:eastAsia="Times New Roman" w:hAnsi="Sylfaen" w:cs="Arial"/>
                  <w:sz w:val="28"/>
                  <w:szCs w:val="28"/>
                </w:rPr>
                <w:t>1875</w:t>
              </w:r>
            </w:hyperlink>
            <w:r w:rsidR="00857E8C" w:rsidRPr="003A3405">
              <w:rPr>
                <w:rFonts w:ascii="Sylfaen" w:eastAsia="Times New Roman" w:hAnsi="Sylfaen" w:cs="Arial"/>
                <w:sz w:val="28"/>
                <w:szCs w:val="28"/>
              </w:rPr>
              <w:t>; opowiadanie)</w:t>
            </w:r>
          </w:p>
          <w:p w:rsidR="00857E8C" w:rsidRPr="003A3405" w:rsidRDefault="00EF06FF" w:rsidP="003E6145">
            <w:pPr>
              <w:numPr>
                <w:ilvl w:val="0"/>
                <w:numId w:val="2"/>
              </w:numPr>
              <w:shd w:val="clear" w:color="auto" w:fill="FFFFFF"/>
              <w:spacing w:before="100" w:beforeAutospacing="1" w:after="24"/>
              <w:ind w:left="768"/>
              <w:rPr>
                <w:rFonts w:ascii="Sylfaen" w:eastAsia="Times New Roman" w:hAnsi="Sylfaen" w:cs="Arial"/>
                <w:sz w:val="28"/>
                <w:szCs w:val="28"/>
              </w:rPr>
            </w:pPr>
            <w:hyperlink r:id="rId43" w:tooltip="Przygoda Stasia" w:history="1">
              <w:r w:rsidR="00857E8C" w:rsidRPr="003A3405">
                <w:rPr>
                  <w:rFonts w:ascii="Sylfaen" w:eastAsia="Times New Roman" w:hAnsi="Sylfaen" w:cs="Arial"/>
                  <w:i/>
                  <w:iCs/>
                  <w:sz w:val="28"/>
                  <w:szCs w:val="28"/>
                </w:rPr>
                <w:t>Przygoda Stasia</w:t>
              </w:r>
            </w:hyperlink>
            <w:r w:rsidR="00857E8C" w:rsidRPr="003A3405">
              <w:rPr>
                <w:rFonts w:ascii="Sylfaen" w:eastAsia="Times New Roman" w:hAnsi="Sylfaen" w:cs="Arial"/>
                <w:sz w:val="28"/>
                <w:szCs w:val="28"/>
              </w:rPr>
              <w:t> (</w:t>
            </w:r>
            <w:hyperlink r:id="rId44" w:tooltip="1879 w literaturze" w:history="1">
              <w:r w:rsidR="00857E8C" w:rsidRPr="003A3405">
                <w:rPr>
                  <w:rFonts w:ascii="Sylfaen" w:eastAsia="Times New Roman" w:hAnsi="Sylfaen" w:cs="Arial"/>
                  <w:sz w:val="28"/>
                  <w:szCs w:val="28"/>
                </w:rPr>
                <w:t>1879</w:t>
              </w:r>
            </w:hyperlink>
            <w:r w:rsidR="00857E8C" w:rsidRPr="003A3405">
              <w:rPr>
                <w:rFonts w:ascii="Sylfaen" w:eastAsia="Times New Roman" w:hAnsi="Sylfaen" w:cs="Arial"/>
                <w:sz w:val="28"/>
                <w:szCs w:val="28"/>
              </w:rPr>
              <w:t>)</w:t>
            </w:r>
          </w:p>
          <w:p w:rsidR="00857E8C" w:rsidRPr="003A3405" w:rsidRDefault="00EF06FF" w:rsidP="003E6145">
            <w:pPr>
              <w:numPr>
                <w:ilvl w:val="0"/>
                <w:numId w:val="2"/>
              </w:numPr>
              <w:shd w:val="clear" w:color="auto" w:fill="FFFFFF"/>
              <w:spacing w:before="100" w:beforeAutospacing="1" w:after="24"/>
              <w:ind w:left="768"/>
              <w:rPr>
                <w:rFonts w:ascii="Sylfaen" w:eastAsia="Times New Roman" w:hAnsi="Sylfaen" w:cs="Arial"/>
                <w:sz w:val="28"/>
                <w:szCs w:val="28"/>
              </w:rPr>
            </w:pPr>
            <w:hyperlink r:id="rId45" w:tooltip="Powracająca fala" w:history="1">
              <w:r w:rsidR="00857E8C" w:rsidRPr="003A3405">
                <w:rPr>
                  <w:rFonts w:ascii="Sylfaen" w:eastAsia="Times New Roman" w:hAnsi="Sylfaen" w:cs="Arial"/>
                  <w:i/>
                  <w:iCs/>
                  <w:sz w:val="28"/>
                  <w:szCs w:val="28"/>
                </w:rPr>
                <w:t>Powracająca fala</w:t>
              </w:r>
            </w:hyperlink>
            <w:r w:rsidR="00857E8C" w:rsidRPr="003A3405">
              <w:rPr>
                <w:rFonts w:ascii="Sylfaen" w:eastAsia="Times New Roman" w:hAnsi="Sylfaen" w:cs="Arial"/>
                <w:sz w:val="28"/>
                <w:szCs w:val="28"/>
              </w:rPr>
              <w:t> (</w:t>
            </w:r>
            <w:hyperlink r:id="rId46" w:tooltip="1880 w literaturze" w:history="1">
              <w:r w:rsidR="00857E8C" w:rsidRPr="003A3405">
                <w:rPr>
                  <w:rFonts w:ascii="Sylfaen" w:eastAsia="Times New Roman" w:hAnsi="Sylfaen" w:cs="Arial"/>
                  <w:sz w:val="28"/>
                  <w:szCs w:val="28"/>
                </w:rPr>
                <w:t>1880</w:t>
              </w:r>
            </w:hyperlink>
            <w:r w:rsidR="00857E8C" w:rsidRPr="003A3405">
              <w:rPr>
                <w:rFonts w:ascii="Sylfaen" w:eastAsia="Times New Roman" w:hAnsi="Sylfaen" w:cs="Arial"/>
                <w:sz w:val="28"/>
                <w:szCs w:val="28"/>
              </w:rPr>
              <w:t>; opowiadanie)</w:t>
            </w:r>
          </w:p>
          <w:p w:rsidR="00857E8C" w:rsidRPr="003A3405" w:rsidRDefault="00857E8C" w:rsidP="003E6145">
            <w:pPr>
              <w:numPr>
                <w:ilvl w:val="0"/>
                <w:numId w:val="2"/>
              </w:numPr>
              <w:shd w:val="clear" w:color="auto" w:fill="FFFFFF"/>
              <w:spacing w:before="100" w:beforeAutospacing="1" w:after="24"/>
              <w:ind w:left="768"/>
              <w:rPr>
                <w:rFonts w:ascii="Sylfaen" w:eastAsia="Times New Roman" w:hAnsi="Sylfaen" w:cs="Arial"/>
                <w:sz w:val="28"/>
                <w:szCs w:val="28"/>
              </w:rPr>
            </w:pPr>
            <w:r w:rsidRPr="003A3405">
              <w:rPr>
                <w:rFonts w:ascii="Sylfaen" w:eastAsia="Times New Roman" w:hAnsi="Sylfaen" w:cs="Arial"/>
                <w:i/>
                <w:iCs/>
                <w:sz w:val="28"/>
                <w:szCs w:val="28"/>
              </w:rPr>
              <w:t>Michałko</w:t>
            </w:r>
            <w:r w:rsidRPr="003A3405">
              <w:rPr>
                <w:rFonts w:ascii="Sylfaen" w:eastAsia="Times New Roman" w:hAnsi="Sylfaen" w:cs="Arial"/>
                <w:sz w:val="28"/>
                <w:szCs w:val="28"/>
              </w:rPr>
              <w:t> (</w:t>
            </w:r>
            <w:hyperlink r:id="rId47" w:tooltip="1880 w literaturze" w:history="1">
              <w:r w:rsidRPr="003A3405">
                <w:rPr>
                  <w:rFonts w:ascii="Sylfaen" w:eastAsia="Times New Roman" w:hAnsi="Sylfaen" w:cs="Arial"/>
                  <w:sz w:val="28"/>
                  <w:szCs w:val="28"/>
                </w:rPr>
                <w:t>1880</w:t>
              </w:r>
            </w:hyperlink>
            <w:r w:rsidRPr="003A3405">
              <w:rPr>
                <w:rFonts w:ascii="Sylfaen" w:eastAsia="Times New Roman" w:hAnsi="Sylfaen" w:cs="Arial"/>
                <w:sz w:val="28"/>
                <w:szCs w:val="28"/>
              </w:rPr>
              <w:t>)</w:t>
            </w:r>
          </w:p>
          <w:p w:rsidR="00857E8C" w:rsidRPr="003A3405" w:rsidRDefault="00EF06FF" w:rsidP="003E6145">
            <w:pPr>
              <w:numPr>
                <w:ilvl w:val="0"/>
                <w:numId w:val="2"/>
              </w:numPr>
              <w:shd w:val="clear" w:color="auto" w:fill="FFFFFF"/>
              <w:spacing w:before="100" w:beforeAutospacing="1" w:after="24"/>
              <w:ind w:left="768"/>
              <w:rPr>
                <w:rFonts w:ascii="Sylfaen" w:eastAsia="Times New Roman" w:hAnsi="Sylfaen" w:cs="Arial"/>
                <w:sz w:val="28"/>
                <w:szCs w:val="28"/>
              </w:rPr>
            </w:pPr>
            <w:hyperlink r:id="rId48" w:tooltip="Antek" w:history="1">
              <w:r w:rsidR="00857E8C" w:rsidRPr="003A3405">
                <w:rPr>
                  <w:rFonts w:ascii="Sylfaen" w:eastAsia="Times New Roman" w:hAnsi="Sylfaen" w:cs="Arial"/>
                  <w:i/>
                  <w:iCs/>
                  <w:sz w:val="28"/>
                  <w:szCs w:val="28"/>
                </w:rPr>
                <w:t>Antek</w:t>
              </w:r>
            </w:hyperlink>
            <w:r w:rsidR="00857E8C" w:rsidRPr="003A3405">
              <w:rPr>
                <w:rFonts w:ascii="Sylfaen" w:eastAsia="Times New Roman" w:hAnsi="Sylfaen" w:cs="Arial"/>
                <w:sz w:val="28"/>
                <w:szCs w:val="28"/>
              </w:rPr>
              <w:t> (</w:t>
            </w:r>
            <w:hyperlink r:id="rId49" w:tooltip="1880 w literaturze" w:history="1">
              <w:r w:rsidR="00857E8C" w:rsidRPr="003A3405">
                <w:rPr>
                  <w:rFonts w:ascii="Sylfaen" w:eastAsia="Times New Roman" w:hAnsi="Sylfaen" w:cs="Arial"/>
                  <w:sz w:val="28"/>
                  <w:szCs w:val="28"/>
                </w:rPr>
                <w:t>1880</w:t>
              </w:r>
            </w:hyperlink>
            <w:r w:rsidR="00857E8C" w:rsidRPr="003A3405">
              <w:rPr>
                <w:rFonts w:ascii="Sylfaen" w:eastAsia="Times New Roman" w:hAnsi="Sylfaen" w:cs="Arial"/>
                <w:sz w:val="28"/>
                <w:szCs w:val="28"/>
              </w:rPr>
              <w:t>)</w:t>
            </w:r>
          </w:p>
          <w:p w:rsidR="00857E8C" w:rsidRPr="003A3405" w:rsidRDefault="00EF06FF" w:rsidP="003E6145">
            <w:pPr>
              <w:numPr>
                <w:ilvl w:val="0"/>
                <w:numId w:val="2"/>
              </w:numPr>
              <w:shd w:val="clear" w:color="auto" w:fill="FFFFFF"/>
              <w:spacing w:before="100" w:beforeAutospacing="1" w:after="24"/>
              <w:ind w:left="768"/>
              <w:rPr>
                <w:rFonts w:ascii="Sylfaen" w:eastAsia="Times New Roman" w:hAnsi="Sylfaen" w:cs="Arial"/>
                <w:sz w:val="28"/>
                <w:szCs w:val="28"/>
              </w:rPr>
            </w:pPr>
            <w:hyperlink r:id="rId50" w:tooltip="Katarynka (nowela)" w:history="1">
              <w:r w:rsidR="00857E8C" w:rsidRPr="003A3405">
                <w:rPr>
                  <w:rFonts w:ascii="Sylfaen" w:eastAsia="Times New Roman" w:hAnsi="Sylfaen" w:cs="Arial"/>
                  <w:i/>
                  <w:iCs/>
                  <w:sz w:val="28"/>
                  <w:szCs w:val="28"/>
                </w:rPr>
                <w:t>Katarynka</w:t>
              </w:r>
            </w:hyperlink>
            <w:r w:rsidR="00857E8C" w:rsidRPr="003A3405">
              <w:rPr>
                <w:rFonts w:ascii="Sylfaen" w:eastAsia="Times New Roman" w:hAnsi="Sylfaen" w:cs="Arial"/>
                <w:sz w:val="28"/>
                <w:szCs w:val="28"/>
              </w:rPr>
              <w:t> (</w:t>
            </w:r>
            <w:hyperlink r:id="rId51" w:tooltip="1880 w literaturze" w:history="1">
              <w:r w:rsidR="00857E8C" w:rsidRPr="003A3405">
                <w:rPr>
                  <w:rFonts w:ascii="Sylfaen" w:eastAsia="Times New Roman" w:hAnsi="Sylfaen" w:cs="Arial"/>
                  <w:sz w:val="28"/>
                  <w:szCs w:val="28"/>
                </w:rPr>
                <w:t>1880</w:t>
              </w:r>
            </w:hyperlink>
            <w:r w:rsidR="00857E8C" w:rsidRPr="003A3405">
              <w:rPr>
                <w:rFonts w:ascii="Sylfaen" w:eastAsia="Times New Roman" w:hAnsi="Sylfaen" w:cs="Arial"/>
                <w:sz w:val="28"/>
                <w:szCs w:val="28"/>
              </w:rPr>
              <w:t>)</w:t>
            </w:r>
          </w:p>
          <w:p w:rsidR="00857E8C" w:rsidRPr="003A3405" w:rsidRDefault="00EF06FF" w:rsidP="003E6145">
            <w:pPr>
              <w:numPr>
                <w:ilvl w:val="0"/>
                <w:numId w:val="2"/>
              </w:numPr>
              <w:shd w:val="clear" w:color="auto" w:fill="FFFFFF"/>
              <w:spacing w:before="100" w:beforeAutospacing="1" w:after="24"/>
              <w:ind w:left="768"/>
              <w:rPr>
                <w:rFonts w:ascii="Sylfaen" w:eastAsia="Times New Roman" w:hAnsi="Sylfaen" w:cs="Arial"/>
                <w:sz w:val="28"/>
                <w:szCs w:val="28"/>
              </w:rPr>
            </w:pPr>
            <w:hyperlink r:id="rId52" w:tooltip="Nawrócony" w:history="1">
              <w:r w:rsidR="00857E8C" w:rsidRPr="003A3405">
                <w:rPr>
                  <w:rFonts w:ascii="Sylfaen" w:eastAsia="Times New Roman" w:hAnsi="Sylfaen" w:cs="Arial"/>
                  <w:i/>
                  <w:iCs/>
                  <w:sz w:val="28"/>
                  <w:szCs w:val="28"/>
                </w:rPr>
                <w:t>Nawrócony</w:t>
              </w:r>
            </w:hyperlink>
            <w:r w:rsidR="00857E8C" w:rsidRPr="003A3405">
              <w:rPr>
                <w:rFonts w:ascii="Sylfaen" w:eastAsia="Times New Roman" w:hAnsi="Sylfaen" w:cs="Arial"/>
                <w:sz w:val="28"/>
                <w:szCs w:val="28"/>
              </w:rPr>
              <w:t> (</w:t>
            </w:r>
            <w:hyperlink r:id="rId53" w:tooltip="1881 w literaturze" w:history="1">
              <w:r w:rsidR="00857E8C" w:rsidRPr="003A3405">
                <w:rPr>
                  <w:rFonts w:ascii="Sylfaen" w:eastAsia="Times New Roman" w:hAnsi="Sylfaen" w:cs="Arial"/>
                  <w:sz w:val="28"/>
                  <w:szCs w:val="28"/>
                </w:rPr>
                <w:t>1881</w:t>
              </w:r>
            </w:hyperlink>
            <w:r w:rsidR="00857E8C" w:rsidRPr="003A3405">
              <w:rPr>
                <w:rFonts w:ascii="Sylfaen" w:eastAsia="Times New Roman" w:hAnsi="Sylfaen" w:cs="Arial"/>
                <w:sz w:val="28"/>
                <w:szCs w:val="28"/>
              </w:rPr>
              <w:t>)</w:t>
            </w:r>
          </w:p>
          <w:p w:rsidR="00857E8C" w:rsidRPr="003A3405" w:rsidRDefault="00EF06FF" w:rsidP="003E6145">
            <w:pPr>
              <w:numPr>
                <w:ilvl w:val="0"/>
                <w:numId w:val="2"/>
              </w:numPr>
              <w:shd w:val="clear" w:color="auto" w:fill="FFFFFF"/>
              <w:spacing w:before="100" w:beforeAutospacing="1" w:after="24"/>
              <w:ind w:left="768"/>
              <w:rPr>
                <w:rFonts w:ascii="Sylfaen" w:eastAsia="Times New Roman" w:hAnsi="Sylfaen" w:cs="Arial"/>
                <w:sz w:val="28"/>
                <w:szCs w:val="28"/>
              </w:rPr>
            </w:pPr>
            <w:hyperlink r:id="rId54" w:tooltip="Kamizelka (nowela)" w:history="1">
              <w:r w:rsidR="00857E8C" w:rsidRPr="003A3405">
                <w:rPr>
                  <w:rFonts w:ascii="Sylfaen" w:eastAsia="Times New Roman" w:hAnsi="Sylfaen" w:cs="Arial"/>
                  <w:i/>
                  <w:iCs/>
                  <w:sz w:val="28"/>
                  <w:szCs w:val="28"/>
                </w:rPr>
                <w:t>Kamizelka</w:t>
              </w:r>
            </w:hyperlink>
            <w:r w:rsidR="00857E8C" w:rsidRPr="003A3405">
              <w:rPr>
                <w:rFonts w:ascii="Sylfaen" w:eastAsia="Times New Roman" w:hAnsi="Sylfaen" w:cs="Arial"/>
                <w:sz w:val="28"/>
                <w:szCs w:val="28"/>
              </w:rPr>
              <w:t> (</w:t>
            </w:r>
            <w:hyperlink r:id="rId55" w:tooltip="1882 w literaturze" w:history="1">
              <w:r w:rsidR="00857E8C" w:rsidRPr="003A3405">
                <w:rPr>
                  <w:rFonts w:ascii="Sylfaen" w:eastAsia="Times New Roman" w:hAnsi="Sylfaen" w:cs="Arial"/>
                  <w:sz w:val="28"/>
                  <w:szCs w:val="28"/>
                </w:rPr>
                <w:t>1882</w:t>
              </w:r>
            </w:hyperlink>
            <w:r w:rsidR="00857E8C" w:rsidRPr="003A3405">
              <w:rPr>
                <w:rFonts w:ascii="Sylfaen" w:eastAsia="Times New Roman" w:hAnsi="Sylfaen" w:cs="Arial"/>
                <w:sz w:val="28"/>
                <w:szCs w:val="28"/>
              </w:rPr>
              <w:t>)</w:t>
            </w:r>
          </w:p>
          <w:p w:rsidR="00857E8C" w:rsidRPr="003A3405" w:rsidRDefault="00857E8C" w:rsidP="003E6145">
            <w:pPr>
              <w:numPr>
                <w:ilvl w:val="0"/>
                <w:numId w:val="2"/>
              </w:numPr>
              <w:shd w:val="clear" w:color="auto" w:fill="FFFFFF"/>
              <w:spacing w:before="100" w:beforeAutospacing="1" w:after="24"/>
              <w:ind w:left="768"/>
              <w:rPr>
                <w:rFonts w:ascii="Sylfaen" w:eastAsia="Times New Roman" w:hAnsi="Sylfaen" w:cs="Arial"/>
                <w:sz w:val="28"/>
                <w:szCs w:val="28"/>
              </w:rPr>
            </w:pPr>
            <w:r w:rsidRPr="003A3405">
              <w:rPr>
                <w:rFonts w:ascii="Sylfaen" w:eastAsia="Times New Roman" w:hAnsi="Sylfaen" w:cs="Arial"/>
                <w:i/>
                <w:iCs/>
                <w:sz w:val="28"/>
                <w:szCs w:val="28"/>
              </w:rPr>
              <w:t>On</w:t>
            </w:r>
            <w:r w:rsidRPr="003A3405">
              <w:rPr>
                <w:rFonts w:ascii="Sylfaen" w:eastAsia="Times New Roman" w:hAnsi="Sylfaen" w:cs="Arial"/>
                <w:sz w:val="28"/>
                <w:szCs w:val="28"/>
              </w:rPr>
              <w:t> (</w:t>
            </w:r>
            <w:hyperlink r:id="rId56" w:tooltip="1882 w literaturze" w:history="1">
              <w:r w:rsidRPr="003A3405">
                <w:rPr>
                  <w:rFonts w:ascii="Sylfaen" w:eastAsia="Times New Roman" w:hAnsi="Sylfaen" w:cs="Arial"/>
                  <w:sz w:val="28"/>
                  <w:szCs w:val="28"/>
                </w:rPr>
                <w:t>1882</w:t>
              </w:r>
            </w:hyperlink>
            <w:r w:rsidRPr="003A3405">
              <w:rPr>
                <w:rFonts w:ascii="Sylfaen" w:eastAsia="Times New Roman" w:hAnsi="Sylfaen" w:cs="Arial"/>
                <w:sz w:val="28"/>
                <w:szCs w:val="28"/>
              </w:rPr>
              <w:t>)</w:t>
            </w:r>
          </w:p>
          <w:p w:rsidR="00857E8C" w:rsidRPr="003A3405" w:rsidRDefault="00EF06FF" w:rsidP="003E6145">
            <w:pPr>
              <w:numPr>
                <w:ilvl w:val="0"/>
                <w:numId w:val="2"/>
              </w:numPr>
              <w:shd w:val="clear" w:color="auto" w:fill="FFFFFF"/>
              <w:spacing w:before="100" w:beforeAutospacing="1" w:after="24"/>
              <w:ind w:left="768"/>
              <w:rPr>
                <w:rFonts w:ascii="Sylfaen" w:eastAsia="Times New Roman" w:hAnsi="Sylfaen" w:cs="Arial"/>
                <w:sz w:val="28"/>
                <w:szCs w:val="28"/>
              </w:rPr>
            </w:pPr>
            <w:hyperlink r:id="rId57" w:tooltip="Milknące głosy (strona nie istnieje)" w:history="1">
              <w:r w:rsidR="00857E8C" w:rsidRPr="003A3405">
                <w:rPr>
                  <w:rFonts w:ascii="Sylfaen" w:eastAsia="Times New Roman" w:hAnsi="Sylfaen" w:cs="Arial"/>
                  <w:i/>
                  <w:iCs/>
                  <w:sz w:val="28"/>
                  <w:szCs w:val="28"/>
                </w:rPr>
                <w:t>Milknące głosy</w:t>
              </w:r>
            </w:hyperlink>
            <w:r w:rsidR="00857E8C" w:rsidRPr="003A3405">
              <w:rPr>
                <w:rFonts w:ascii="Sylfaen" w:eastAsia="Times New Roman" w:hAnsi="Sylfaen" w:cs="Arial"/>
                <w:sz w:val="28"/>
                <w:szCs w:val="28"/>
              </w:rPr>
              <w:t> (</w:t>
            </w:r>
            <w:hyperlink r:id="rId58" w:tooltip="1883 w literaturze" w:history="1">
              <w:r w:rsidR="00857E8C" w:rsidRPr="003A3405">
                <w:rPr>
                  <w:rFonts w:ascii="Sylfaen" w:eastAsia="Times New Roman" w:hAnsi="Sylfaen" w:cs="Arial"/>
                  <w:sz w:val="28"/>
                  <w:szCs w:val="28"/>
                </w:rPr>
                <w:t>1883</w:t>
              </w:r>
            </w:hyperlink>
            <w:r w:rsidR="00857E8C" w:rsidRPr="003A3405">
              <w:rPr>
                <w:rFonts w:ascii="Sylfaen" w:eastAsia="Times New Roman" w:hAnsi="Sylfaen" w:cs="Arial"/>
                <w:sz w:val="28"/>
                <w:szCs w:val="28"/>
              </w:rPr>
              <w:t>)</w:t>
            </w:r>
          </w:p>
          <w:p w:rsidR="00857E8C" w:rsidRPr="003A3405" w:rsidRDefault="00EF06FF" w:rsidP="003E6145">
            <w:pPr>
              <w:numPr>
                <w:ilvl w:val="0"/>
                <w:numId w:val="2"/>
              </w:numPr>
              <w:shd w:val="clear" w:color="auto" w:fill="FFFFFF"/>
              <w:spacing w:before="100" w:beforeAutospacing="1" w:after="24"/>
              <w:ind w:left="768"/>
              <w:rPr>
                <w:rFonts w:ascii="Sylfaen" w:eastAsia="Times New Roman" w:hAnsi="Sylfaen" w:cs="Arial"/>
                <w:sz w:val="28"/>
                <w:szCs w:val="28"/>
              </w:rPr>
            </w:pPr>
            <w:hyperlink r:id="rId59" w:tooltip="Grzechy dzieciństwa" w:history="1">
              <w:r w:rsidR="00857E8C" w:rsidRPr="003A3405">
                <w:rPr>
                  <w:rFonts w:ascii="Sylfaen" w:eastAsia="Times New Roman" w:hAnsi="Sylfaen" w:cs="Arial"/>
                  <w:i/>
                  <w:iCs/>
                  <w:sz w:val="28"/>
                  <w:szCs w:val="28"/>
                </w:rPr>
                <w:t>Grzechy dzieciństwa</w:t>
              </w:r>
            </w:hyperlink>
            <w:r w:rsidR="00857E8C" w:rsidRPr="003A3405">
              <w:rPr>
                <w:rFonts w:ascii="Sylfaen" w:eastAsia="Times New Roman" w:hAnsi="Sylfaen" w:cs="Arial"/>
                <w:sz w:val="28"/>
                <w:szCs w:val="28"/>
              </w:rPr>
              <w:t> (</w:t>
            </w:r>
            <w:hyperlink r:id="rId60" w:tooltip="1883 w literaturze" w:history="1">
              <w:r w:rsidR="00857E8C" w:rsidRPr="003A3405">
                <w:rPr>
                  <w:rFonts w:ascii="Sylfaen" w:eastAsia="Times New Roman" w:hAnsi="Sylfaen" w:cs="Arial"/>
                  <w:sz w:val="28"/>
                  <w:szCs w:val="28"/>
                </w:rPr>
                <w:t>1883</w:t>
              </w:r>
            </w:hyperlink>
            <w:r w:rsidR="00857E8C" w:rsidRPr="003A3405">
              <w:rPr>
                <w:rFonts w:ascii="Sylfaen" w:eastAsia="Times New Roman" w:hAnsi="Sylfaen" w:cs="Arial"/>
                <w:sz w:val="28"/>
                <w:szCs w:val="28"/>
              </w:rPr>
              <w:t>)</w:t>
            </w:r>
          </w:p>
          <w:p w:rsidR="00857E8C" w:rsidRPr="003A3405" w:rsidRDefault="00857E8C" w:rsidP="003E6145">
            <w:pPr>
              <w:numPr>
                <w:ilvl w:val="0"/>
                <w:numId w:val="2"/>
              </w:numPr>
              <w:shd w:val="clear" w:color="auto" w:fill="FFFFFF"/>
              <w:spacing w:before="100" w:beforeAutospacing="1" w:after="24"/>
              <w:ind w:left="768"/>
              <w:rPr>
                <w:rFonts w:ascii="Sylfaen" w:eastAsia="Times New Roman" w:hAnsi="Sylfaen" w:cs="Arial"/>
                <w:sz w:val="28"/>
                <w:szCs w:val="28"/>
              </w:rPr>
            </w:pPr>
            <w:r w:rsidRPr="003A3405">
              <w:rPr>
                <w:rFonts w:ascii="Sylfaen" w:eastAsia="Times New Roman" w:hAnsi="Sylfaen" w:cs="Arial"/>
                <w:i/>
                <w:iCs/>
                <w:sz w:val="28"/>
                <w:szCs w:val="28"/>
              </w:rPr>
              <w:t>Na wakacjach</w:t>
            </w:r>
            <w:r w:rsidRPr="003A3405">
              <w:rPr>
                <w:rFonts w:ascii="Sylfaen" w:eastAsia="Times New Roman" w:hAnsi="Sylfaen" w:cs="Arial"/>
                <w:sz w:val="28"/>
                <w:szCs w:val="28"/>
              </w:rPr>
              <w:t> (</w:t>
            </w:r>
            <w:hyperlink r:id="rId61" w:tooltip="1884 w literaturze" w:history="1">
              <w:r w:rsidRPr="003A3405">
                <w:rPr>
                  <w:rFonts w:ascii="Sylfaen" w:eastAsia="Times New Roman" w:hAnsi="Sylfaen" w:cs="Arial"/>
                  <w:sz w:val="28"/>
                  <w:szCs w:val="28"/>
                </w:rPr>
                <w:t>1884</w:t>
              </w:r>
            </w:hyperlink>
            <w:r w:rsidRPr="003A3405">
              <w:rPr>
                <w:rFonts w:ascii="Sylfaen" w:eastAsia="Times New Roman" w:hAnsi="Sylfaen" w:cs="Arial"/>
                <w:sz w:val="28"/>
                <w:szCs w:val="28"/>
              </w:rPr>
              <w:t>)</w:t>
            </w:r>
          </w:p>
          <w:p w:rsidR="00857E8C" w:rsidRPr="003A3405" w:rsidRDefault="00EF06FF" w:rsidP="003E6145">
            <w:pPr>
              <w:numPr>
                <w:ilvl w:val="0"/>
                <w:numId w:val="2"/>
              </w:numPr>
              <w:shd w:val="clear" w:color="auto" w:fill="FFFFFF"/>
              <w:spacing w:before="100" w:beforeAutospacing="1" w:after="24"/>
              <w:ind w:left="768"/>
              <w:rPr>
                <w:rFonts w:ascii="Sylfaen" w:eastAsia="Times New Roman" w:hAnsi="Sylfaen" w:cs="Arial"/>
                <w:sz w:val="28"/>
                <w:szCs w:val="28"/>
              </w:rPr>
            </w:pPr>
            <w:hyperlink r:id="rId62" w:tooltip="Omyłka (nowela)" w:history="1">
              <w:r w:rsidR="00857E8C" w:rsidRPr="003A3405">
                <w:rPr>
                  <w:rFonts w:ascii="Sylfaen" w:eastAsia="Times New Roman" w:hAnsi="Sylfaen" w:cs="Arial"/>
                  <w:i/>
                  <w:iCs/>
                  <w:sz w:val="28"/>
                  <w:szCs w:val="28"/>
                </w:rPr>
                <w:t>Omyłka</w:t>
              </w:r>
            </w:hyperlink>
            <w:r w:rsidR="00857E8C" w:rsidRPr="003A3405">
              <w:rPr>
                <w:rFonts w:ascii="Sylfaen" w:eastAsia="Times New Roman" w:hAnsi="Sylfaen" w:cs="Arial"/>
                <w:sz w:val="28"/>
                <w:szCs w:val="28"/>
              </w:rPr>
              <w:t> (</w:t>
            </w:r>
            <w:hyperlink r:id="rId63" w:tooltip="1884 w literaturze" w:history="1">
              <w:r w:rsidR="00857E8C" w:rsidRPr="003A3405">
                <w:rPr>
                  <w:rFonts w:ascii="Sylfaen" w:eastAsia="Times New Roman" w:hAnsi="Sylfaen" w:cs="Arial"/>
                  <w:sz w:val="28"/>
                  <w:szCs w:val="28"/>
                </w:rPr>
                <w:t>1884</w:t>
              </w:r>
            </w:hyperlink>
            <w:r w:rsidR="00857E8C" w:rsidRPr="003A3405">
              <w:rPr>
                <w:rFonts w:ascii="Sylfaen" w:eastAsia="Times New Roman" w:hAnsi="Sylfaen" w:cs="Arial"/>
                <w:sz w:val="28"/>
                <w:szCs w:val="28"/>
              </w:rPr>
              <w:t>)</w:t>
            </w:r>
          </w:p>
          <w:p w:rsidR="00857E8C" w:rsidRPr="003A3405" w:rsidRDefault="00EF06FF" w:rsidP="003E6145">
            <w:pPr>
              <w:numPr>
                <w:ilvl w:val="0"/>
                <w:numId w:val="2"/>
              </w:numPr>
              <w:shd w:val="clear" w:color="auto" w:fill="FFFFFF"/>
              <w:spacing w:before="100" w:beforeAutospacing="1" w:after="24"/>
              <w:ind w:left="768"/>
              <w:rPr>
                <w:rFonts w:ascii="Sylfaen" w:eastAsia="Times New Roman" w:hAnsi="Sylfaen" w:cs="Arial"/>
                <w:sz w:val="28"/>
                <w:szCs w:val="28"/>
              </w:rPr>
            </w:pPr>
            <w:hyperlink r:id="rId64" w:tooltip="Pleśń świata (strona nie istnieje)" w:history="1">
              <w:r w:rsidR="00857E8C" w:rsidRPr="003A3405">
                <w:rPr>
                  <w:rFonts w:ascii="Sylfaen" w:eastAsia="Times New Roman" w:hAnsi="Sylfaen" w:cs="Arial"/>
                  <w:i/>
                  <w:iCs/>
                  <w:sz w:val="28"/>
                  <w:szCs w:val="28"/>
                </w:rPr>
                <w:t>Pleśń świata</w:t>
              </w:r>
            </w:hyperlink>
            <w:r w:rsidR="00857E8C" w:rsidRPr="003A3405">
              <w:rPr>
                <w:rFonts w:ascii="Sylfaen" w:eastAsia="Times New Roman" w:hAnsi="Sylfaen" w:cs="Arial"/>
                <w:sz w:val="28"/>
                <w:szCs w:val="28"/>
              </w:rPr>
              <w:t> (</w:t>
            </w:r>
            <w:hyperlink r:id="rId65" w:tooltip="1884 w literaturze" w:history="1">
              <w:r w:rsidR="00857E8C" w:rsidRPr="003A3405">
                <w:rPr>
                  <w:rFonts w:ascii="Sylfaen" w:eastAsia="Times New Roman" w:hAnsi="Sylfaen" w:cs="Arial"/>
                  <w:sz w:val="28"/>
                  <w:szCs w:val="28"/>
                </w:rPr>
                <w:t>1884</w:t>
              </w:r>
            </w:hyperlink>
            <w:r w:rsidR="00857E8C" w:rsidRPr="003A3405">
              <w:rPr>
                <w:rFonts w:ascii="Sylfaen" w:eastAsia="Times New Roman" w:hAnsi="Sylfaen" w:cs="Arial"/>
                <w:sz w:val="28"/>
                <w:szCs w:val="28"/>
              </w:rPr>
              <w:t>)</w:t>
            </w:r>
          </w:p>
          <w:p w:rsidR="00857E8C" w:rsidRPr="003A3405" w:rsidRDefault="00EF06FF" w:rsidP="003E6145">
            <w:pPr>
              <w:numPr>
                <w:ilvl w:val="0"/>
                <w:numId w:val="2"/>
              </w:numPr>
              <w:shd w:val="clear" w:color="auto" w:fill="FFFFFF"/>
              <w:spacing w:before="100" w:beforeAutospacing="1" w:after="24"/>
              <w:ind w:left="768"/>
              <w:rPr>
                <w:rFonts w:ascii="Sylfaen" w:eastAsia="Times New Roman" w:hAnsi="Sylfaen" w:cs="Arial"/>
                <w:sz w:val="28"/>
                <w:szCs w:val="28"/>
              </w:rPr>
            </w:pPr>
            <w:hyperlink r:id="rId66" w:tooltip="Żywy telegraf (strona nie istnieje)" w:history="1">
              <w:r w:rsidR="00857E8C" w:rsidRPr="003A3405">
                <w:rPr>
                  <w:rFonts w:ascii="Sylfaen" w:eastAsia="Times New Roman" w:hAnsi="Sylfaen" w:cs="Arial"/>
                  <w:i/>
                  <w:iCs/>
                  <w:sz w:val="28"/>
                  <w:szCs w:val="28"/>
                </w:rPr>
                <w:t>Żywy telegraf</w:t>
              </w:r>
            </w:hyperlink>
            <w:r w:rsidR="00857E8C" w:rsidRPr="003A3405">
              <w:rPr>
                <w:rFonts w:ascii="Sylfaen" w:eastAsia="Times New Roman" w:hAnsi="Sylfaen" w:cs="Arial"/>
                <w:sz w:val="28"/>
                <w:szCs w:val="28"/>
              </w:rPr>
              <w:t> (</w:t>
            </w:r>
            <w:hyperlink r:id="rId67" w:tooltip="1884 w literaturze" w:history="1">
              <w:r w:rsidR="00857E8C" w:rsidRPr="003A3405">
                <w:rPr>
                  <w:rFonts w:ascii="Sylfaen" w:eastAsia="Times New Roman" w:hAnsi="Sylfaen" w:cs="Arial"/>
                  <w:sz w:val="28"/>
                  <w:szCs w:val="28"/>
                </w:rPr>
                <w:t>1884</w:t>
              </w:r>
            </w:hyperlink>
            <w:r w:rsidR="00857E8C" w:rsidRPr="003A3405">
              <w:rPr>
                <w:rFonts w:ascii="Sylfaen" w:eastAsia="Times New Roman" w:hAnsi="Sylfaen" w:cs="Arial"/>
                <w:sz w:val="28"/>
                <w:szCs w:val="28"/>
              </w:rPr>
              <w:t>)</w:t>
            </w:r>
          </w:p>
          <w:p w:rsidR="00857E8C" w:rsidRPr="003A3405" w:rsidRDefault="00EF06FF" w:rsidP="003E6145">
            <w:pPr>
              <w:numPr>
                <w:ilvl w:val="0"/>
                <w:numId w:val="2"/>
              </w:numPr>
              <w:shd w:val="clear" w:color="auto" w:fill="FFFFFF"/>
              <w:spacing w:before="100" w:beforeAutospacing="1" w:after="24"/>
              <w:ind w:left="768"/>
              <w:rPr>
                <w:rFonts w:ascii="Sylfaen" w:eastAsia="Times New Roman" w:hAnsi="Sylfaen" w:cs="Arial"/>
                <w:sz w:val="28"/>
                <w:szCs w:val="28"/>
              </w:rPr>
            </w:pPr>
            <w:hyperlink r:id="rId68" w:tooltip="Cienie (opowiadanie) (strona nie istnieje)" w:history="1">
              <w:r w:rsidR="00857E8C" w:rsidRPr="003A3405">
                <w:rPr>
                  <w:rFonts w:ascii="Sylfaen" w:eastAsia="Times New Roman" w:hAnsi="Sylfaen" w:cs="Arial"/>
                  <w:i/>
                  <w:iCs/>
                  <w:sz w:val="28"/>
                  <w:szCs w:val="28"/>
                </w:rPr>
                <w:t>Cienie</w:t>
              </w:r>
            </w:hyperlink>
            <w:r w:rsidR="00857E8C" w:rsidRPr="003A3405">
              <w:rPr>
                <w:rFonts w:ascii="Sylfaen" w:eastAsia="Times New Roman" w:hAnsi="Sylfaen" w:cs="Arial"/>
                <w:sz w:val="28"/>
                <w:szCs w:val="28"/>
              </w:rPr>
              <w:t> (</w:t>
            </w:r>
            <w:hyperlink r:id="rId69" w:tooltip="1885 w literaturze" w:history="1">
              <w:r w:rsidR="00857E8C" w:rsidRPr="003A3405">
                <w:rPr>
                  <w:rFonts w:ascii="Sylfaen" w:eastAsia="Times New Roman" w:hAnsi="Sylfaen" w:cs="Arial"/>
                  <w:sz w:val="28"/>
                  <w:szCs w:val="28"/>
                </w:rPr>
                <w:t>1885</w:t>
              </w:r>
            </w:hyperlink>
            <w:r w:rsidR="00857E8C" w:rsidRPr="003A3405">
              <w:rPr>
                <w:rFonts w:ascii="Sylfaen" w:eastAsia="Times New Roman" w:hAnsi="Sylfaen" w:cs="Arial"/>
                <w:sz w:val="28"/>
                <w:szCs w:val="28"/>
              </w:rPr>
              <w:t>)</w:t>
            </w:r>
          </w:p>
          <w:p w:rsidR="00857E8C" w:rsidRPr="003A3405" w:rsidRDefault="00EF06FF" w:rsidP="003E6145">
            <w:pPr>
              <w:numPr>
                <w:ilvl w:val="0"/>
                <w:numId w:val="2"/>
              </w:numPr>
              <w:shd w:val="clear" w:color="auto" w:fill="FFFFFF"/>
              <w:spacing w:before="100" w:beforeAutospacing="1" w:after="24"/>
              <w:ind w:left="768"/>
              <w:rPr>
                <w:rFonts w:ascii="Sylfaen" w:eastAsia="Times New Roman" w:hAnsi="Sylfaen" w:cs="Arial"/>
                <w:sz w:val="28"/>
                <w:szCs w:val="28"/>
              </w:rPr>
            </w:pPr>
            <w:hyperlink r:id="rId70" w:tooltip="Z legend dawnego Egiptu" w:history="1">
              <w:r w:rsidR="00857E8C" w:rsidRPr="003A3405">
                <w:rPr>
                  <w:rFonts w:ascii="Sylfaen" w:eastAsia="Times New Roman" w:hAnsi="Sylfaen" w:cs="Arial"/>
                  <w:i/>
                  <w:iCs/>
                  <w:sz w:val="28"/>
                  <w:szCs w:val="28"/>
                </w:rPr>
                <w:t>Z legend dawnego Egiptu</w:t>
              </w:r>
            </w:hyperlink>
            <w:r w:rsidR="00857E8C" w:rsidRPr="003A3405">
              <w:rPr>
                <w:rFonts w:ascii="Sylfaen" w:eastAsia="Times New Roman" w:hAnsi="Sylfaen" w:cs="Arial"/>
                <w:sz w:val="28"/>
                <w:szCs w:val="28"/>
              </w:rPr>
              <w:t> (</w:t>
            </w:r>
            <w:hyperlink r:id="rId71" w:tooltip="1888 w literaturze" w:history="1">
              <w:r w:rsidR="00857E8C" w:rsidRPr="003A3405">
                <w:rPr>
                  <w:rFonts w:ascii="Sylfaen" w:eastAsia="Times New Roman" w:hAnsi="Sylfaen" w:cs="Arial"/>
                  <w:sz w:val="28"/>
                  <w:szCs w:val="28"/>
                </w:rPr>
                <w:t>1888</w:t>
              </w:r>
            </w:hyperlink>
            <w:r w:rsidR="00857E8C" w:rsidRPr="003A3405">
              <w:rPr>
                <w:rFonts w:ascii="Sylfaen" w:eastAsia="Times New Roman" w:hAnsi="Sylfaen" w:cs="Arial"/>
                <w:sz w:val="28"/>
                <w:szCs w:val="28"/>
              </w:rPr>
              <w:t>)</w:t>
            </w:r>
          </w:p>
          <w:p w:rsidR="00857E8C" w:rsidRPr="003A3405" w:rsidRDefault="00857E8C" w:rsidP="003E6145">
            <w:pPr>
              <w:numPr>
                <w:ilvl w:val="0"/>
                <w:numId w:val="2"/>
              </w:numPr>
              <w:shd w:val="clear" w:color="auto" w:fill="FFFFFF"/>
              <w:spacing w:before="100" w:beforeAutospacing="1" w:after="24"/>
              <w:ind w:left="768"/>
              <w:rPr>
                <w:rFonts w:ascii="Sylfaen" w:eastAsia="Times New Roman" w:hAnsi="Sylfaen" w:cs="Arial"/>
                <w:sz w:val="28"/>
                <w:szCs w:val="28"/>
              </w:rPr>
            </w:pPr>
            <w:r w:rsidRPr="003A3405">
              <w:rPr>
                <w:rFonts w:ascii="Sylfaen" w:eastAsia="Times New Roman" w:hAnsi="Sylfaen" w:cs="Arial"/>
                <w:i/>
                <w:iCs/>
                <w:sz w:val="28"/>
                <w:szCs w:val="28"/>
              </w:rPr>
              <w:t>Sen</w:t>
            </w:r>
            <w:r w:rsidRPr="003A3405">
              <w:rPr>
                <w:rFonts w:ascii="Sylfaen" w:eastAsia="Times New Roman" w:hAnsi="Sylfaen" w:cs="Arial"/>
                <w:sz w:val="28"/>
                <w:szCs w:val="28"/>
              </w:rPr>
              <w:t> (</w:t>
            </w:r>
            <w:hyperlink r:id="rId72" w:tooltip="1890 w literaturze" w:history="1">
              <w:r w:rsidRPr="003A3405">
                <w:rPr>
                  <w:rFonts w:ascii="Sylfaen" w:eastAsia="Times New Roman" w:hAnsi="Sylfaen" w:cs="Arial"/>
                  <w:sz w:val="28"/>
                  <w:szCs w:val="28"/>
                </w:rPr>
                <w:t>1890</w:t>
              </w:r>
            </w:hyperlink>
            <w:r w:rsidRPr="003A3405">
              <w:rPr>
                <w:rFonts w:ascii="Sylfaen" w:eastAsia="Times New Roman" w:hAnsi="Sylfaen" w:cs="Arial"/>
                <w:sz w:val="28"/>
                <w:szCs w:val="28"/>
              </w:rPr>
              <w:t>)</w:t>
            </w:r>
          </w:p>
        </w:tc>
        <w:tc>
          <w:tcPr>
            <w:tcW w:w="4867" w:type="dxa"/>
          </w:tcPr>
          <w:p w:rsidR="00857E8C" w:rsidRPr="003A3405" w:rsidRDefault="00857E8C" w:rsidP="003E6145">
            <w:pPr>
              <w:numPr>
                <w:ilvl w:val="0"/>
                <w:numId w:val="3"/>
              </w:numPr>
              <w:shd w:val="clear" w:color="auto" w:fill="FFFFFF"/>
              <w:spacing w:before="100" w:beforeAutospacing="1" w:after="24"/>
              <w:ind w:left="768"/>
              <w:rPr>
                <w:rFonts w:ascii="Sylfaen" w:eastAsia="Times New Roman" w:hAnsi="Sylfaen" w:cs="Arial"/>
                <w:sz w:val="28"/>
                <w:szCs w:val="28"/>
              </w:rPr>
            </w:pPr>
            <w:r w:rsidRPr="003A3405">
              <w:rPr>
                <w:rFonts w:ascii="Sylfaen" w:eastAsia="Times New Roman" w:hAnsi="Sylfaen" w:cs="Arial"/>
                <w:i/>
                <w:iCs/>
                <w:sz w:val="28"/>
                <w:szCs w:val="28"/>
              </w:rPr>
              <w:t>Dusze w niewoli</w:t>
            </w:r>
            <w:r w:rsidRPr="003A3405">
              <w:rPr>
                <w:rFonts w:ascii="Sylfaen" w:eastAsia="Times New Roman" w:hAnsi="Sylfaen" w:cs="Arial"/>
                <w:sz w:val="28"/>
                <w:szCs w:val="28"/>
              </w:rPr>
              <w:t> (debiut powieściowy Prusa; wyd. książkowe 1877)</w:t>
            </w:r>
          </w:p>
          <w:p w:rsidR="00857E8C" w:rsidRPr="003A3405" w:rsidRDefault="00EF06FF" w:rsidP="003E6145">
            <w:pPr>
              <w:numPr>
                <w:ilvl w:val="0"/>
                <w:numId w:val="3"/>
              </w:numPr>
              <w:shd w:val="clear" w:color="auto" w:fill="FFFFFF"/>
              <w:spacing w:before="100" w:beforeAutospacing="1" w:after="24"/>
              <w:ind w:left="768"/>
              <w:rPr>
                <w:rFonts w:ascii="Sylfaen" w:eastAsia="Times New Roman" w:hAnsi="Sylfaen" w:cs="Arial"/>
                <w:sz w:val="28"/>
                <w:szCs w:val="28"/>
              </w:rPr>
            </w:pPr>
            <w:hyperlink r:id="rId73" w:tooltip="Anielka" w:history="1">
              <w:r w:rsidR="00857E8C" w:rsidRPr="003A3405">
                <w:rPr>
                  <w:rFonts w:ascii="Sylfaen" w:eastAsia="Times New Roman" w:hAnsi="Sylfaen" w:cs="Arial"/>
                  <w:i/>
                  <w:iCs/>
                  <w:sz w:val="28"/>
                  <w:szCs w:val="28"/>
                </w:rPr>
                <w:t>Anielka</w:t>
              </w:r>
            </w:hyperlink>
            <w:r w:rsidR="00857E8C" w:rsidRPr="003A3405">
              <w:rPr>
                <w:rFonts w:ascii="Sylfaen" w:eastAsia="Times New Roman" w:hAnsi="Sylfaen" w:cs="Arial"/>
                <w:sz w:val="28"/>
                <w:szCs w:val="28"/>
              </w:rPr>
              <w:t> (jako </w:t>
            </w:r>
            <w:r w:rsidR="00857E8C" w:rsidRPr="003A3405">
              <w:rPr>
                <w:rFonts w:ascii="Sylfaen" w:eastAsia="Times New Roman" w:hAnsi="Sylfaen" w:cs="Arial"/>
                <w:i/>
                <w:iCs/>
                <w:sz w:val="28"/>
                <w:szCs w:val="28"/>
              </w:rPr>
              <w:t>Chybiona powieść</w:t>
            </w:r>
            <w:r w:rsidR="00857E8C" w:rsidRPr="003A3405">
              <w:rPr>
                <w:rFonts w:ascii="Sylfaen" w:eastAsia="Times New Roman" w:hAnsi="Sylfaen" w:cs="Arial"/>
                <w:sz w:val="28"/>
                <w:szCs w:val="28"/>
              </w:rPr>
              <w:t> w 1880; ostateczna wersja w 1885; zaliczana często do opowiadań)</w:t>
            </w:r>
          </w:p>
          <w:p w:rsidR="00857E8C" w:rsidRPr="003A3405" w:rsidRDefault="00EF06FF" w:rsidP="003E6145">
            <w:pPr>
              <w:numPr>
                <w:ilvl w:val="0"/>
                <w:numId w:val="3"/>
              </w:numPr>
              <w:shd w:val="clear" w:color="auto" w:fill="FFFFFF"/>
              <w:spacing w:before="100" w:beforeAutospacing="1" w:after="24"/>
              <w:ind w:left="768"/>
              <w:rPr>
                <w:rFonts w:ascii="Sylfaen" w:eastAsia="Times New Roman" w:hAnsi="Sylfaen" w:cs="Arial"/>
                <w:sz w:val="28"/>
                <w:szCs w:val="28"/>
              </w:rPr>
            </w:pPr>
            <w:hyperlink r:id="rId74" w:tooltip="Placówka (powieść)" w:history="1">
              <w:r w:rsidR="00857E8C" w:rsidRPr="003A3405">
                <w:rPr>
                  <w:rFonts w:ascii="Sylfaen" w:eastAsia="Times New Roman" w:hAnsi="Sylfaen" w:cs="Arial"/>
                  <w:i/>
                  <w:iCs/>
                  <w:sz w:val="28"/>
                  <w:szCs w:val="28"/>
                </w:rPr>
                <w:t>Placówka</w:t>
              </w:r>
            </w:hyperlink>
            <w:r w:rsidR="00857E8C" w:rsidRPr="003A3405">
              <w:rPr>
                <w:rFonts w:ascii="Sylfaen" w:eastAsia="Times New Roman" w:hAnsi="Sylfaen" w:cs="Arial"/>
                <w:sz w:val="28"/>
                <w:szCs w:val="28"/>
              </w:rPr>
              <w:t> (wyd. książkowe 1886)</w:t>
            </w:r>
          </w:p>
          <w:p w:rsidR="00857E8C" w:rsidRPr="003A3405" w:rsidRDefault="00EF06FF" w:rsidP="003E6145">
            <w:pPr>
              <w:numPr>
                <w:ilvl w:val="0"/>
                <w:numId w:val="3"/>
              </w:numPr>
              <w:shd w:val="clear" w:color="auto" w:fill="FFFFFF"/>
              <w:spacing w:before="100" w:beforeAutospacing="1" w:after="24"/>
              <w:ind w:left="768"/>
              <w:rPr>
                <w:rFonts w:ascii="Sylfaen" w:eastAsia="Times New Roman" w:hAnsi="Sylfaen" w:cs="Arial"/>
                <w:sz w:val="28"/>
                <w:szCs w:val="28"/>
              </w:rPr>
            </w:pPr>
            <w:hyperlink r:id="rId75" w:tooltip="Lalka (powieść)" w:history="1">
              <w:r w:rsidR="00857E8C" w:rsidRPr="003A3405">
                <w:rPr>
                  <w:rFonts w:ascii="Sylfaen" w:eastAsia="Times New Roman" w:hAnsi="Sylfaen" w:cs="Arial"/>
                  <w:i/>
                  <w:iCs/>
                  <w:sz w:val="28"/>
                  <w:szCs w:val="28"/>
                </w:rPr>
                <w:t>Lalka</w:t>
              </w:r>
            </w:hyperlink>
            <w:r w:rsidR="00857E8C" w:rsidRPr="003A3405">
              <w:rPr>
                <w:rFonts w:ascii="Sylfaen" w:eastAsia="Times New Roman" w:hAnsi="Sylfaen" w:cs="Arial"/>
                <w:sz w:val="28"/>
                <w:szCs w:val="28"/>
              </w:rPr>
              <w:t> (wyd. książkowe 1890)</w:t>
            </w:r>
          </w:p>
          <w:p w:rsidR="00857E8C" w:rsidRPr="003A3405" w:rsidRDefault="00EF06FF" w:rsidP="003E6145">
            <w:pPr>
              <w:numPr>
                <w:ilvl w:val="0"/>
                <w:numId w:val="3"/>
              </w:numPr>
              <w:shd w:val="clear" w:color="auto" w:fill="FFFFFF"/>
              <w:spacing w:before="100" w:beforeAutospacing="1" w:after="24"/>
              <w:ind w:left="768"/>
              <w:rPr>
                <w:rFonts w:ascii="Sylfaen" w:eastAsia="Times New Roman" w:hAnsi="Sylfaen" w:cs="Arial"/>
                <w:sz w:val="28"/>
                <w:szCs w:val="28"/>
              </w:rPr>
            </w:pPr>
            <w:hyperlink r:id="rId76" w:tooltip="Emancypantki" w:history="1">
              <w:r w:rsidR="00857E8C" w:rsidRPr="003A3405">
                <w:rPr>
                  <w:rFonts w:ascii="Sylfaen" w:eastAsia="Times New Roman" w:hAnsi="Sylfaen" w:cs="Arial"/>
                  <w:i/>
                  <w:iCs/>
                  <w:sz w:val="28"/>
                  <w:szCs w:val="28"/>
                </w:rPr>
                <w:t>Emancypantki</w:t>
              </w:r>
            </w:hyperlink>
            <w:r w:rsidR="00857E8C" w:rsidRPr="003A3405">
              <w:rPr>
                <w:rFonts w:ascii="Sylfaen" w:eastAsia="Times New Roman" w:hAnsi="Sylfaen" w:cs="Arial"/>
                <w:sz w:val="28"/>
                <w:szCs w:val="28"/>
              </w:rPr>
              <w:t> (wyd. książkowe 1894)</w:t>
            </w:r>
          </w:p>
          <w:p w:rsidR="00857E8C" w:rsidRPr="003A3405" w:rsidRDefault="00EF06FF" w:rsidP="003E6145">
            <w:pPr>
              <w:numPr>
                <w:ilvl w:val="0"/>
                <w:numId w:val="3"/>
              </w:numPr>
              <w:shd w:val="clear" w:color="auto" w:fill="FFFFFF"/>
              <w:spacing w:before="100" w:beforeAutospacing="1" w:after="24"/>
              <w:ind w:left="768"/>
              <w:rPr>
                <w:rFonts w:ascii="Sylfaen" w:eastAsia="Times New Roman" w:hAnsi="Sylfaen" w:cs="Arial"/>
                <w:sz w:val="28"/>
                <w:szCs w:val="28"/>
              </w:rPr>
            </w:pPr>
            <w:hyperlink r:id="rId77" w:tooltip="Faraon (powieść)" w:history="1">
              <w:r w:rsidR="00857E8C" w:rsidRPr="003A3405">
                <w:rPr>
                  <w:rFonts w:ascii="Sylfaen" w:eastAsia="Times New Roman" w:hAnsi="Sylfaen" w:cs="Arial"/>
                  <w:i/>
                  <w:iCs/>
                  <w:sz w:val="28"/>
                  <w:szCs w:val="28"/>
                </w:rPr>
                <w:t>Faraon</w:t>
              </w:r>
            </w:hyperlink>
            <w:r w:rsidR="00857E8C" w:rsidRPr="003A3405">
              <w:rPr>
                <w:rFonts w:ascii="Sylfaen" w:eastAsia="Times New Roman" w:hAnsi="Sylfaen" w:cs="Arial"/>
                <w:sz w:val="28"/>
                <w:szCs w:val="28"/>
              </w:rPr>
              <w:t> (wyd. książkowe 1897)</w:t>
            </w:r>
          </w:p>
          <w:p w:rsidR="00857E8C" w:rsidRPr="003A3405" w:rsidRDefault="00857E8C" w:rsidP="003E6145">
            <w:pPr>
              <w:numPr>
                <w:ilvl w:val="0"/>
                <w:numId w:val="3"/>
              </w:numPr>
              <w:shd w:val="clear" w:color="auto" w:fill="FFFFFF"/>
              <w:spacing w:before="100" w:beforeAutospacing="1" w:after="24"/>
              <w:ind w:left="768"/>
              <w:rPr>
                <w:rFonts w:ascii="Sylfaen" w:eastAsia="Times New Roman" w:hAnsi="Sylfaen" w:cs="Arial"/>
                <w:sz w:val="28"/>
                <w:szCs w:val="28"/>
              </w:rPr>
            </w:pPr>
            <w:r w:rsidRPr="003A3405">
              <w:rPr>
                <w:rFonts w:ascii="Sylfaen" w:eastAsia="Times New Roman" w:hAnsi="Sylfaen" w:cs="Arial"/>
                <w:i/>
                <w:iCs/>
                <w:sz w:val="28"/>
                <w:szCs w:val="28"/>
              </w:rPr>
              <w:t>Dzieci</w:t>
            </w:r>
            <w:r w:rsidRPr="003A3405">
              <w:rPr>
                <w:rFonts w:ascii="Sylfaen" w:eastAsia="Times New Roman" w:hAnsi="Sylfaen" w:cs="Arial"/>
                <w:sz w:val="28"/>
                <w:szCs w:val="28"/>
              </w:rPr>
              <w:t> (wyd. książkowe 1909)</w:t>
            </w:r>
          </w:p>
          <w:p w:rsidR="00857E8C" w:rsidRPr="003A3405" w:rsidRDefault="00857E8C" w:rsidP="003E6145">
            <w:pPr>
              <w:rPr>
                <w:rFonts w:ascii="Sylfaen" w:hAnsi="Sylfaen"/>
                <w:sz w:val="28"/>
                <w:szCs w:val="28"/>
              </w:rPr>
            </w:pPr>
          </w:p>
          <w:p w:rsidR="00857E8C" w:rsidRPr="003A3405" w:rsidRDefault="00857E8C" w:rsidP="003E6145">
            <w:pPr>
              <w:spacing w:before="96" w:after="120"/>
              <w:jc w:val="center"/>
              <w:rPr>
                <w:rFonts w:ascii="Sylfaen" w:eastAsia="Times New Roman" w:hAnsi="Sylfaen" w:cs="Arial"/>
                <w:sz w:val="28"/>
                <w:szCs w:val="28"/>
              </w:rPr>
            </w:pPr>
          </w:p>
        </w:tc>
      </w:tr>
    </w:tbl>
    <w:p w:rsidR="00EC7C82" w:rsidRDefault="00EC7C82" w:rsidP="003B2E84">
      <w:pPr>
        <w:shd w:val="clear" w:color="auto" w:fill="FFFFFF"/>
        <w:spacing w:before="96" w:after="120" w:line="360" w:lineRule="auto"/>
        <w:jc w:val="center"/>
        <w:rPr>
          <w:rFonts w:ascii="Sylfaen" w:eastAsia="Times New Roman" w:hAnsi="Sylfaen" w:cs="Arial"/>
          <w:sz w:val="31"/>
          <w:szCs w:val="31"/>
        </w:rPr>
      </w:pPr>
    </w:p>
    <w:p w:rsidR="00EC7C82" w:rsidRDefault="00EC7C82" w:rsidP="003B2E84">
      <w:pPr>
        <w:shd w:val="clear" w:color="auto" w:fill="FFFFFF"/>
        <w:spacing w:before="96" w:after="120" w:line="360" w:lineRule="auto"/>
        <w:jc w:val="center"/>
        <w:rPr>
          <w:rFonts w:ascii="Sylfaen" w:eastAsia="Times New Roman" w:hAnsi="Sylfaen" w:cs="Arial"/>
          <w:sz w:val="31"/>
          <w:szCs w:val="31"/>
        </w:rPr>
      </w:pPr>
    </w:p>
    <w:p w:rsidR="00EC7C82" w:rsidRDefault="00EC7C82" w:rsidP="003B2E84">
      <w:pPr>
        <w:shd w:val="clear" w:color="auto" w:fill="FFFFFF"/>
        <w:spacing w:before="96" w:after="120" w:line="360" w:lineRule="auto"/>
        <w:jc w:val="center"/>
        <w:rPr>
          <w:rFonts w:ascii="Sylfaen" w:eastAsia="Times New Roman" w:hAnsi="Sylfaen" w:cs="Arial"/>
          <w:sz w:val="31"/>
          <w:szCs w:val="31"/>
        </w:rPr>
      </w:pPr>
    </w:p>
    <w:p w:rsidR="003E6145" w:rsidRDefault="003E6145" w:rsidP="003E6145">
      <w:pPr>
        <w:shd w:val="clear" w:color="auto" w:fill="FFFFFF"/>
        <w:spacing w:before="96" w:after="120" w:line="360" w:lineRule="auto"/>
        <w:rPr>
          <w:rFonts w:ascii="Sylfaen" w:eastAsia="Times New Roman" w:hAnsi="Sylfaen" w:cs="Arial"/>
          <w:sz w:val="31"/>
          <w:szCs w:val="31"/>
        </w:rPr>
        <w:sectPr w:rsidR="003E6145" w:rsidSect="003E6145">
          <w:pgSz w:w="11906" w:h="16838"/>
          <w:pgMar w:top="1417" w:right="1417" w:bottom="1417" w:left="1417" w:header="708" w:footer="708" w:gutter="0"/>
          <w:cols w:space="708"/>
          <w:docGrid w:linePitch="360"/>
        </w:sectPr>
      </w:pPr>
    </w:p>
    <w:p w:rsidR="003A3405" w:rsidRDefault="003E6145" w:rsidP="003E6145">
      <w:pPr>
        <w:shd w:val="clear" w:color="auto" w:fill="FFFFFF"/>
        <w:spacing w:before="96" w:after="120" w:line="360" w:lineRule="auto"/>
        <w:rPr>
          <w:rFonts w:ascii="Sylfaen" w:eastAsia="Times New Roman" w:hAnsi="Sylfaen" w:cs="Arial"/>
          <w:sz w:val="31"/>
          <w:szCs w:val="31"/>
        </w:rPr>
        <w:sectPr w:rsidR="003A3405" w:rsidSect="003E6145">
          <w:pgSz w:w="11906" w:h="16838"/>
          <w:pgMar w:top="1417" w:right="1417" w:bottom="1417" w:left="1417" w:header="708" w:footer="708" w:gutter="0"/>
          <w:cols w:space="708"/>
          <w:docGrid w:linePitch="360"/>
        </w:sectPr>
      </w:pPr>
      <w:r>
        <w:rPr>
          <w:rFonts w:ascii="Sylfaen" w:eastAsia="Times New Roman" w:hAnsi="Sylfaen" w:cs="Arial"/>
          <w:noProof/>
          <w:sz w:val="31"/>
          <w:szCs w:val="31"/>
        </w:rPr>
        <w:lastRenderedPageBreak/>
        <w:drawing>
          <wp:anchor distT="0" distB="0" distL="114300" distR="114300" simplePos="0" relativeHeight="251670528" behindDoc="1" locked="0" layoutInCell="1" allowOverlap="1">
            <wp:simplePos x="0" y="0"/>
            <wp:positionH relativeFrom="column">
              <wp:posOffset>1270</wp:posOffset>
            </wp:positionH>
            <wp:positionV relativeFrom="paragraph">
              <wp:posOffset>-146050</wp:posOffset>
            </wp:positionV>
            <wp:extent cx="5659755" cy="7924800"/>
            <wp:effectExtent l="19050" t="0" r="0" b="0"/>
            <wp:wrapTight wrapText="bothSides">
              <wp:wrapPolygon edited="0">
                <wp:start x="-73" y="0"/>
                <wp:lineTo x="-73" y="21548"/>
                <wp:lineTo x="21593" y="21548"/>
                <wp:lineTo x="21593" y="0"/>
                <wp:lineTo x="-73" y="0"/>
              </wp:wrapPolygon>
            </wp:wrapTight>
            <wp:docPr id="7" name="Obraz 16" descr="C:\Documents and Settings\użytkownik\Pulpit\PRUS\zdjęcia\Boleslaw_Prus_Polish_wr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żytkownik\Pulpit\PRUS\zdjęcia\Boleslaw_Prus_Polish_writer.jpg"/>
                    <pic:cNvPicPr>
                      <a:picLocks noChangeAspect="1" noChangeArrowheads="1"/>
                    </pic:cNvPicPr>
                  </pic:nvPicPr>
                  <pic:blipFill>
                    <a:blip r:embed="rId78"/>
                    <a:srcRect/>
                    <a:stretch>
                      <a:fillRect/>
                    </a:stretch>
                  </pic:blipFill>
                  <pic:spPr bwMode="auto">
                    <a:xfrm>
                      <a:off x="0" y="0"/>
                      <a:ext cx="5659755" cy="7924800"/>
                    </a:xfrm>
                    <a:prstGeom prst="rect">
                      <a:avLst/>
                    </a:prstGeom>
                    <a:noFill/>
                    <a:ln w="9525">
                      <a:noFill/>
                      <a:miter lim="800000"/>
                      <a:headEnd/>
                      <a:tailEnd/>
                    </a:ln>
                  </pic:spPr>
                </pic:pic>
              </a:graphicData>
            </a:graphic>
          </wp:anchor>
        </w:drawing>
      </w:r>
    </w:p>
    <w:p w:rsidR="00793808" w:rsidRDefault="00EF06FF" w:rsidP="00857E8C">
      <w:pPr>
        <w:shd w:val="clear" w:color="auto" w:fill="FFFFFF"/>
        <w:spacing w:before="96" w:after="120" w:line="360" w:lineRule="auto"/>
        <w:rPr>
          <w:rFonts w:ascii="Sylfaen" w:eastAsia="Times New Roman" w:hAnsi="Sylfaen" w:cs="Arial"/>
          <w:sz w:val="31"/>
          <w:szCs w:val="31"/>
        </w:rPr>
      </w:pPr>
      <w:r w:rsidRPr="00EF06FF">
        <w:rPr>
          <w:noProof/>
        </w:rPr>
        <w:lastRenderedPageBreak/>
        <w:pict>
          <v:shape id="_x0000_s1030" type="#_x0000_t152" style="position:absolute;margin-left:-.3pt;margin-top:-12.15pt;width:413.35pt;height:125.9pt;z-index:-251643904" wrapcoords="19130 2314 18699 4371 16190 4500 15445 4886 15445 6429 11956 7071 11329 7457 11329 8486 2117 8743 118 9000 0 11571 -39 12729 -39 14657 118 16714 118 16971 706 18771 784 19157 4351 20829 7644 21600 8428 21600 13603 21600 13838 21600 16269 20957 17327 20829 20855 19286 20855 18771 21522 18771 21757 18257 21678 8486 21522 6429 21561 5914 20973 5271 19483 4243 19405 2829 19326 2314 19130 2314" adj="8717" fillcolor="yellow" strokeweight="1pt">
            <v:fill color2="#0070c0" focus="100%" type="gradient"/>
            <v:shadow on="t" opacity="52429f" offset="3pt"/>
            <v:textpath style="font-family:&quot;Arial Black&quot;;v-text-kern:t" trim="t" fitpath="t" xscale="f" string="Ostatnie lata"/>
            <w10:wrap type="tight"/>
          </v:shape>
        </w:pict>
      </w:r>
    </w:p>
    <w:p w:rsidR="00793808" w:rsidRPr="00793808" w:rsidRDefault="00793808" w:rsidP="00793808">
      <w:pPr>
        <w:rPr>
          <w:rFonts w:ascii="Sylfaen" w:eastAsia="Times New Roman" w:hAnsi="Sylfaen" w:cs="Arial"/>
          <w:sz w:val="31"/>
          <w:szCs w:val="31"/>
        </w:rPr>
      </w:pPr>
    </w:p>
    <w:p w:rsidR="00793808" w:rsidRPr="00793808" w:rsidRDefault="00793808" w:rsidP="00793808">
      <w:pPr>
        <w:rPr>
          <w:rFonts w:ascii="Sylfaen" w:eastAsia="Times New Roman" w:hAnsi="Sylfaen" w:cs="Arial"/>
          <w:sz w:val="31"/>
          <w:szCs w:val="31"/>
        </w:rPr>
      </w:pPr>
    </w:p>
    <w:p w:rsidR="00BE7A4F" w:rsidRPr="002318AF" w:rsidRDefault="00BE7A4F" w:rsidP="003E6145">
      <w:pPr>
        <w:pStyle w:val="NormalnyWeb"/>
        <w:shd w:val="clear" w:color="auto" w:fill="FFFFFF"/>
        <w:spacing w:before="96" w:beforeAutospacing="0" w:after="120" w:afterAutospacing="0" w:line="360" w:lineRule="auto"/>
        <w:rPr>
          <w:rFonts w:ascii="Sylfaen" w:hAnsi="Sylfaen" w:cs="Arial"/>
          <w:b/>
          <w:sz w:val="28"/>
          <w:szCs w:val="28"/>
        </w:rPr>
      </w:pPr>
    </w:p>
    <w:p w:rsidR="002318AF" w:rsidRDefault="002318AF" w:rsidP="00BE7A4F">
      <w:pPr>
        <w:pStyle w:val="NormalnyWeb"/>
        <w:shd w:val="clear" w:color="auto" w:fill="FFFFFF"/>
        <w:spacing w:before="96" w:beforeAutospacing="0" w:after="120" w:afterAutospacing="0" w:line="360" w:lineRule="auto"/>
        <w:jc w:val="center"/>
        <w:rPr>
          <w:rFonts w:ascii="Sylfaen" w:hAnsi="Sylfaen" w:cs="Arial"/>
          <w:b/>
          <w:sz w:val="28"/>
          <w:szCs w:val="28"/>
        </w:rPr>
      </w:pPr>
    </w:p>
    <w:p w:rsidR="00BE7A4F" w:rsidRPr="002318AF" w:rsidRDefault="00232BC9" w:rsidP="00BE7A4F">
      <w:pPr>
        <w:pStyle w:val="NormalnyWeb"/>
        <w:shd w:val="clear" w:color="auto" w:fill="FFFFFF"/>
        <w:spacing w:before="96" w:beforeAutospacing="0" w:after="120" w:afterAutospacing="0" w:line="360" w:lineRule="auto"/>
        <w:jc w:val="center"/>
        <w:rPr>
          <w:rFonts w:ascii="Sylfaen" w:hAnsi="Sylfaen" w:cs="Arial"/>
          <w:b/>
          <w:sz w:val="28"/>
          <w:szCs w:val="28"/>
        </w:rPr>
      </w:pPr>
      <w:r w:rsidRPr="002318AF">
        <w:rPr>
          <w:rFonts w:ascii="Sylfaen" w:hAnsi="Sylfaen" w:cs="Arial"/>
          <w:b/>
          <w:sz w:val="28"/>
          <w:szCs w:val="28"/>
        </w:rPr>
        <w:t>Do końca życia pisarz chętnie brał udział w akcjach społecznych i obejmował patronat wielu inicjatyw oraz przedsięwzięć.</w:t>
      </w:r>
    </w:p>
    <w:p w:rsidR="00BE7A4F" w:rsidRPr="002318AF" w:rsidRDefault="00232BC9" w:rsidP="00BE7A4F">
      <w:pPr>
        <w:pStyle w:val="NormalnyWeb"/>
        <w:shd w:val="clear" w:color="auto" w:fill="FFFFFF"/>
        <w:spacing w:before="96" w:beforeAutospacing="0" w:after="120" w:afterAutospacing="0" w:line="360" w:lineRule="auto"/>
        <w:jc w:val="center"/>
        <w:rPr>
          <w:rFonts w:ascii="Sylfaen" w:hAnsi="Sylfaen" w:cs="Arial"/>
          <w:b/>
          <w:sz w:val="28"/>
          <w:szCs w:val="28"/>
        </w:rPr>
      </w:pPr>
      <w:r w:rsidRPr="002318AF">
        <w:rPr>
          <w:rFonts w:ascii="Sylfaen" w:hAnsi="Sylfaen" w:cs="Arial"/>
          <w:b/>
          <w:sz w:val="28"/>
          <w:szCs w:val="28"/>
        </w:rPr>
        <w:t xml:space="preserve"> Został opiekunem sierot z Towarzystwa Dobroczynności, brał udział w spółce zakładającej Seminarium dla Nauczycieli Ludowych w</w:t>
      </w:r>
      <w:r w:rsidRPr="002318AF">
        <w:rPr>
          <w:rStyle w:val="apple-converted-space"/>
          <w:rFonts w:ascii="Sylfaen" w:hAnsi="Sylfaen" w:cs="Arial"/>
          <w:b/>
          <w:sz w:val="28"/>
          <w:szCs w:val="28"/>
        </w:rPr>
        <w:t> </w:t>
      </w:r>
      <w:hyperlink r:id="rId79" w:tooltip="Ursynów" w:history="1">
        <w:r w:rsidRPr="002318AF">
          <w:rPr>
            <w:rStyle w:val="Hipercze"/>
            <w:rFonts w:ascii="Sylfaen" w:hAnsi="Sylfaen" w:cs="Arial"/>
            <w:b/>
            <w:color w:val="auto"/>
            <w:sz w:val="28"/>
            <w:szCs w:val="28"/>
            <w:u w:val="none"/>
          </w:rPr>
          <w:t>Ursynowie</w:t>
        </w:r>
      </w:hyperlink>
      <w:r w:rsidRPr="002318AF">
        <w:rPr>
          <w:rFonts w:ascii="Sylfaen" w:hAnsi="Sylfaen" w:cs="Arial"/>
          <w:b/>
          <w:sz w:val="28"/>
          <w:szCs w:val="28"/>
        </w:rPr>
        <w:t xml:space="preserve">, </w:t>
      </w:r>
    </w:p>
    <w:p w:rsidR="00BE7A4F" w:rsidRPr="002318AF" w:rsidRDefault="00232BC9" w:rsidP="00BE7A4F">
      <w:pPr>
        <w:pStyle w:val="NormalnyWeb"/>
        <w:shd w:val="clear" w:color="auto" w:fill="FFFFFF"/>
        <w:spacing w:before="96" w:beforeAutospacing="0" w:after="120" w:afterAutospacing="0" w:line="360" w:lineRule="auto"/>
        <w:jc w:val="center"/>
        <w:rPr>
          <w:rFonts w:ascii="Sylfaen" w:hAnsi="Sylfaen" w:cs="Arial"/>
          <w:b/>
          <w:sz w:val="28"/>
          <w:szCs w:val="28"/>
        </w:rPr>
      </w:pPr>
      <w:r w:rsidRPr="002318AF">
        <w:rPr>
          <w:rFonts w:ascii="Sylfaen" w:hAnsi="Sylfaen" w:cs="Arial"/>
          <w:b/>
          <w:sz w:val="28"/>
          <w:szCs w:val="28"/>
        </w:rPr>
        <w:t xml:space="preserve">był prezesem Stowarzyszenia Kursów dla Analfabetów Dorosłych. </w:t>
      </w:r>
    </w:p>
    <w:p w:rsidR="00BE7A4F" w:rsidRPr="002318AF" w:rsidRDefault="00232BC9" w:rsidP="00BE7A4F">
      <w:pPr>
        <w:pStyle w:val="NormalnyWeb"/>
        <w:shd w:val="clear" w:color="auto" w:fill="FFFFFF"/>
        <w:spacing w:before="96" w:beforeAutospacing="0" w:after="120" w:afterAutospacing="0" w:line="360" w:lineRule="auto"/>
        <w:jc w:val="center"/>
        <w:rPr>
          <w:rFonts w:ascii="Sylfaen" w:hAnsi="Sylfaen" w:cs="Arial"/>
          <w:b/>
          <w:sz w:val="28"/>
          <w:szCs w:val="28"/>
        </w:rPr>
      </w:pPr>
      <w:r w:rsidRPr="002318AF">
        <w:rPr>
          <w:rFonts w:ascii="Sylfaen" w:hAnsi="Sylfaen" w:cs="Arial"/>
          <w:b/>
          <w:sz w:val="28"/>
          <w:szCs w:val="28"/>
        </w:rPr>
        <w:t xml:space="preserve">W swoim testamencie ufundował stypendia dla utalentowanych dzieci pochodzących z ubogich wiejskich rodzin. </w:t>
      </w:r>
    </w:p>
    <w:p w:rsidR="00BE7A4F" w:rsidRPr="002318AF" w:rsidRDefault="00232BC9" w:rsidP="00BE7A4F">
      <w:pPr>
        <w:pStyle w:val="NormalnyWeb"/>
        <w:shd w:val="clear" w:color="auto" w:fill="FFFFFF"/>
        <w:spacing w:before="96" w:beforeAutospacing="0" w:after="120" w:afterAutospacing="0" w:line="360" w:lineRule="auto"/>
        <w:jc w:val="center"/>
        <w:rPr>
          <w:rFonts w:ascii="Sylfaen" w:hAnsi="Sylfaen" w:cs="Arial"/>
          <w:b/>
          <w:sz w:val="28"/>
          <w:szCs w:val="28"/>
        </w:rPr>
      </w:pPr>
      <w:r w:rsidRPr="002318AF">
        <w:rPr>
          <w:rFonts w:ascii="Sylfaen" w:hAnsi="Sylfaen" w:cs="Arial"/>
          <w:b/>
          <w:sz w:val="28"/>
          <w:szCs w:val="28"/>
        </w:rPr>
        <w:t xml:space="preserve">Księgozbiór zapisał Towarzystwu Biblioteki Publicznej w Warszawie, </w:t>
      </w:r>
      <w:r w:rsidR="00BE7A4F" w:rsidRPr="002318AF">
        <w:rPr>
          <w:rFonts w:ascii="Sylfaen" w:hAnsi="Sylfaen" w:cs="Arial"/>
          <w:b/>
          <w:sz w:val="28"/>
          <w:szCs w:val="28"/>
        </w:rPr>
        <w:br/>
      </w:r>
      <w:r w:rsidRPr="002318AF">
        <w:rPr>
          <w:rFonts w:ascii="Sylfaen" w:hAnsi="Sylfaen" w:cs="Arial"/>
          <w:b/>
          <w:sz w:val="28"/>
          <w:szCs w:val="28"/>
        </w:rPr>
        <w:t>jego część Oktawia Głowacka przekazała do Biblioteki</w:t>
      </w:r>
    </w:p>
    <w:p w:rsidR="00BE7A4F" w:rsidRPr="002318AF" w:rsidRDefault="00232BC9" w:rsidP="00BE7A4F">
      <w:pPr>
        <w:pStyle w:val="NormalnyWeb"/>
        <w:shd w:val="clear" w:color="auto" w:fill="FFFFFF"/>
        <w:spacing w:before="96" w:beforeAutospacing="0" w:after="120" w:afterAutospacing="0" w:line="360" w:lineRule="auto"/>
        <w:jc w:val="center"/>
        <w:rPr>
          <w:rFonts w:ascii="Sylfaen" w:hAnsi="Sylfaen" w:cs="Arial"/>
          <w:b/>
          <w:sz w:val="28"/>
          <w:szCs w:val="28"/>
        </w:rPr>
      </w:pPr>
      <w:r w:rsidRPr="002318AF">
        <w:rPr>
          <w:rFonts w:ascii="Sylfaen" w:hAnsi="Sylfaen" w:cs="Arial"/>
          <w:b/>
          <w:sz w:val="28"/>
          <w:szCs w:val="28"/>
        </w:rPr>
        <w:t xml:space="preserve"> im. Hieronima Łopacińskiego w Lublinie. </w:t>
      </w:r>
    </w:p>
    <w:p w:rsidR="00BE7A4F" w:rsidRPr="002318AF" w:rsidRDefault="00BE7A4F" w:rsidP="00BE7A4F">
      <w:pPr>
        <w:pStyle w:val="NormalnyWeb"/>
        <w:shd w:val="clear" w:color="auto" w:fill="FFFFFF"/>
        <w:spacing w:before="96" w:beforeAutospacing="0" w:after="120" w:afterAutospacing="0" w:line="360" w:lineRule="auto"/>
        <w:jc w:val="center"/>
        <w:rPr>
          <w:rFonts w:ascii="Sylfaen" w:hAnsi="Sylfaen" w:cs="Arial"/>
          <w:b/>
          <w:sz w:val="28"/>
          <w:szCs w:val="28"/>
        </w:rPr>
      </w:pPr>
    </w:p>
    <w:p w:rsidR="00BE7A4F" w:rsidRPr="002318AF" w:rsidRDefault="00232BC9" w:rsidP="00BE7A4F">
      <w:pPr>
        <w:pStyle w:val="NormalnyWeb"/>
        <w:shd w:val="clear" w:color="auto" w:fill="FFFFFF"/>
        <w:spacing w:before="96" w:beforeAutospacing="0" w:after="120" w:afterAutospacing="0" w:line="360" w:lineRule="auto"/>
        <w:jc w:val="center"/>
        <w:rPr>
          <w:rFonts w:ascii="Sylfaen" w:hAnsi="Sylfaen" w:cs="Arial"/>
          <w:b/>
          <w:sz w:val="28"/>
          <w:szCs w:val="28"/>
        </w:rPr>
      </w:pPr>
      <w:r w:rsidRPr="002318AF">
        <w:rPr>
          <w:rFonts w:ascii="Sylfaen" w:hAnsi="Sylfaen" w:cs="Arial"/>
          <w:b/>
          <w:sz w:val="28"/>
          <w:szCs w:val="28"/>
        </w:rPr>
        <w:t xml:space="preserve">Zmarł na atak serca w wieku 64 lat. </w:t>
      </w:r>
    </w:p>
    <w:p w:rsidR="00BE7A4F" w:rsidRPr="002318AF" w:rsidRDefault="00232BC9" w:rsidP="00BE7A4F">
      <w:pPr>
        <w:pStyle w:val="NormalnyWeb"/>
        <w:shd w:val="clear" w:color="auto" w:fill="FFFFFF"/>
        <w:spacing w:before="96" w:beforeAutospacing="0" w:after="120" w:afterAutospacing="0" w:line="360" w:lineRule="auto"/>
        <w:jc w:val="center"/>
        <w:rPr>
          <w:rFonts w:ascii="Sylfaen" w:hAnsi="Sylfaen" w:cs="Arial"/>
          <w:b/>
          <w:sz w:val="28"/>
          <w:szCs w:val="28"/>
        </w:rPr>
      </w:pPr>
      <w:r w:rsidRPr="002318AF">
        <w:rPr>
          <w:rFonts w:ascii="Sylfaen" w:hAnsi="Sylfaen" w:cs="Arial"/>
          <w:b/>
          <w:sz w:val="28"/>
          <w:szCs w:val="28"/>
        </w:rPr>
        <w:t>Jego pogrzeb, który odbył się</w:t>
      </w:r>
      <w:r w:rsidRPr="002318AF">
        <w:rPr>
          <w:rStyle w:val="apple-converted-space"/>
          <w:rFonts w:ascii="Sylfaen" w:hAnsi="Sylfaen" w:cs="Arial"/>
          <w:b/>
          <w:sz w:val="28"/>
          <w:szCs w:val="28"/>
        </w:rPr>
        <w:t> </w:t>
      </w:r>
      <w:hyperlink r:id="rId80" w:tooltip="22 maja" w:history="1">
        <w:r w:rsidRPr="002318AF">
          <w:rPr>
            <w:rStyle w:val="Hipercze"/>
            <w:rFonts w:ascii="Sylfaen" w:hAnsi="Sylfaen" w:cs="Arial"/>
            <w:b/>
            <w:color w:val="auto"/>
            <w:sz w:val="28"/>
            <w:szCs w:val="28"/>
            <w:u w:val="none"/>
          </w:rPr>
          <w:t>22 maja</w:t>
        </w:r>
      </w:hyperlink>
      <w:r w:rsidRPr="002318AF">
        <w:rPr>
          <w:rStyle w:val="apple-converted-space"/>
          <w:rFonts w:ascii="Sylfaen" w:hAnsi="Sylfaen" w:cs="Arial"/>
          <w:b/>
          <w:sz w:val="28"/>
          <w:szCs w:val="28"/>
        </w:rPr>
        <w:t> </w:t>
      </w:r>
      <w:hyperlink r:id="rId81" w:tooltip="1912" w:history="1">
        <w:r w:rsidRPr="002318AF">
          <w:rPr>
            <w:rStyle w:val="Hipercze"/>
            <w:rFonts w:ascii="Sylfaen" w:hAnsi="Sylfaen" w:cs="Arial"/>
            <w:b/>
            <w:color w:val="auto"/>
            <w:sz w:val="28"/>
            <w:szCs w:val="28"/>
            <w:u w:val="none"/>
          </w:rPr>
          <w:t>1912</w:t>
        </w:r>
      </w:hyperlink>
      <w:r w:rsidRPr="002318AF">
        <w:rPr>
          <w:rStyle w:val="apple-converted-space"/>
          <w:rFonts w:ascii="Sylfaen" w:hAnsi="Sylfaen" w:cs="Arial"/>
          <w:b/>
          <w:sz w:val="28"/>
          <w:szCs w:val="28"/>
        </w:rPr>
        <w:t> </w:t>
      </w:r>
      <w:r w:rsidRPr="002318AF">
        <w:rPr>
          <w:rFonts w:ascii="Sylfaen" w:hAnsi="Sylfaen" w:cs="Arial"/>
          <w:b/>
          <w:sz w:val="28"/>
          <w:szCs w:val="28"/>
        </w:rPr>
        <w:t>roku, zgromadził tłumy wielbicieli tal</w:t>
      </w:r>
      <w:r w:rsidR="00BE7A4F" w:rsidRPr="002318AF">
        <w:rPr>
          <w:rFonts w:ascii="Sylfaen" w:hAnsi="Sylfaen" w:cs="Arial"/>
          <w:b/>
          <w:sz w:val="28"/>
          <w:szCs w:val="28"/>
        </w:rPr>
        <w:t xml:space="preserve">entu pisarza i przerodził się w </w:t>
      </w:r>
      <w:r w:rsidRPr="002318AF">
        <w:rPr>
          <w:rFonts w:ascii="Sylfaen" w:hAnsi="Sylfaen" w:cs="Arial"/>
          <w:b/>
          <w:sz w:val="28"/>
          <w:szCs w:val="28"/>
        </w:rPr>
        <w:t>wielką</w:t>
      </w:r>
      <w:r w:rsidRPr="002318AF">
        <w:rPr>
          <w:rStyle w:val="apple-converted-space"/>
          <w:rFonts w:ascii="Sylfaen" w:hAnsi="Sylfaen" w:cs="Arial"/>
          <w:b/>
          <w:sz w:val="28"/>
          <w:szCs w:val="28"/>
        </w:rPr>
        <w:t> </w:t>
      </w:r>
      <w:hyperlink r:id="rId82" w:tooltip="Demonstracja" w:history="1">
        <w:r w:rsidRPr="002318AF">
          <w:rPr>
            <w:rStyle w:val="Hipercze"/>
            <w:rFonts w:ascii="Sylfaen" w:hAnsi="Sylfaen" w:cs="Arial"/>
            <w:b/>
            <w:color w:val="auto"/>
            <w:sz w:val="28"/>
            <w:szCs w:val="28"/>
            <w:u w:val="none"/>
          </w:rPr>
          <w:t>manifestację</w:t>
        </w:r>
      </w:hyperlink>
      <w:r w:rsidRPr="002318AF">
        <w:rPr>
          <w:rStyle w:val="apple-converted-space"/>
          <w:rFonts w:ascii="Sylfaen" w:hAnsi="Sylfaen" w:cs="Arial"/>
          <w:b/>
          <w:sz w:val="28"/>
          <w:szCs w:val="28"/>
        </w:rPr>
        <w:t> </w:t>
      </w:r>
      <w:r w:rsidRPr="002318AF">
        <w:rPr>
          <w:rFonts w:ascii="Sylfaen" w:hAnsi="Sylfaen" w:cs="Arial"/>
          <w:b/>
          <w:sz w:val="28"/>
          <w:szCs w:val="28"/>
        </w:rPr>
        <w:t xml:space="preserve">mieszkańców Warszawy. </w:t>
      </w:r>
    </w:p>
    <w:p w:rsidR="00232BC9" w:rsidRPr="002318AF" w:rsidRDefault="00232BC9" w:rsidP="00BE7A4F">
      <w:pPr>
        <w:pStyle w:val="NormalnyWeb"/>
        <w:shd w:val="clear" w:color="auto" w:fill="FFFFFF"/>
        <w:spacing w:before="96" w:beforeAutospacing="0" w:after="120" w:afterAutospacing="0" w:line="360" w:lineRule="auto"/>
        <w:jc w:val="center"/>
        <w:rPr>
          <w:rFonts w:ascii="Sylfaen" w:hAnsi="Sylfaen" w:cs="Arial"/>
          <w:b/>
          <w:sz w:val="28"/>
          <w:szCs w:val="28"/>
        </w:rPr>
      </w:pPr>
      <w:r w:rsidRPr="002318AF">
        <w:rPr>
          <w:rFonts w:ascii="Sylfaen" w:hAnsi="Sylfaen" w:cs="Arial"/>
          <w:b/>
          <w:sz w:val="28"/>
          <w:szCs w:val="28"/>
        </w:rPr>
        <w:lastRenderedPageBreak/>
        <w:t>Prus został pochowany na cmentarzu na</w:t>
      </w:r>
      <w:r w:rsidRPr="002318AF">
        <w:rPr>
          <w:rStyle w:val="apple-converted-space"/>
          <w:rFonts w:ascii="Sylfaen" w:hAnsi="Sylfaen" w:cs="Arial"/>
          <w:b/>
          <w:sz w:val="28"/>
          <w:szCs w:val="28"/>
        </w:rPr>
        <w:t> </w:t>
      </w:r>
      <w:hyperlink r:id="rId83" w:tooltip="Cmentarz Powązkowski w Warszawie" w:history="1">
        <w:r w:rsidRPr="002318AF">
          <w:rPr>
            <w:rStyle w:val="Hipercze"/>
            <w:rFonts w:ascii="Sylfaen" w:hAnsi="Sylfaen" w:cs="Arial"/>
            <w:b/>
            <w:color w:val="auto"/>
            <w:sz w:val="28"/>
            <w:szCs w:val="28"/>
            <w:u w:val="none"/>
          </w:rPr>
          <w:t>Powązkach</w:t>
        </w:r>
      </w:hyperlink>
      <w:r w:rsidRPr="002318AF">
        <w:rPr>
          <w:rFonts w:ascii="Sylfaen" w:hAnsi="Sylfaen" w:cs="Arial"/>
          <w:b/>
          <w:sz w:val="28"/>
          <w:szCs w:val="28"/>
        </w:rPr>
        <w:t>, gdzie na pomniku, wykonanym przez</w:t>
      </w:r>
      <w:r w:rsidRPr="002318AF">
        <w:rPr>
          <w:rStyle w:val="apple-converted-space"/>
          <w:rFonts w:ascii="Sylfaen" w:hAnsi="Sylfaen" w:cs="Arial"/>
          <w:b/>
          <w:sz w:val="28"/>
          <w:szCs w:val="28"/>
        </w:rPr>
        <w:t> </w:t>
      </w:r>
      <w:hyperlink r:id="rId84" w:tooltip="Stanisław Jackowski" w:history="1">
        <w:r w:rsidRPr="002318AF">
          <w:rPr>
            <w:rStyle w:val="Hipercze"/>
            <w:rFonts w:ascii="Sylfaen" w:hAnsi="Sylfaen" w:cs="Arial"/>
            <w:b/>
            <w:color w:val="auto"/>
            <w:sz w:val="28"/>
            <w:szCs w:val="28"/>
            <w:u w:val="none"/>
          </w:rPr>
          <w:t>Stanisława Jackowskiego</w:t>
        </w:r>
      </w:hyperlink>
      <w:r w:rsidRPr="002318AF">
        <w:rPr>
          <w:rFonts w:ascii="Sylfaen" w:hAnsi="Sylfaen" w:cs="Arial"/>
          <w:b/>
          <w:sz w:val="28"/>
          <w:szCs w:val="28"/>
        </w:rPr>
        <w:t>, znajduje się napis "Serce serc".</w:t>
      </w:r>
    </w:p>
    <w:p w:rsidR="00EC7C82" w:rsidRPr="00BE7A4F" w:rsidRDefault="00EC7C82" w:rsidP="00BE7A4F">
      <w:pPr>
        <w:shd w:val="clear" w:color="auto" w:fill="FFFFFF"/>
        <w:spacing w:before="96" w:after="120"/>
        <w:jc w:val="center"/>
        <w:rPr>
          <w:rFonts w:ascii="Sylfaen" w:eastAsia="Times New Roman" w:hAnsi="Sylfaen" w:cs="Arial"/>
          <w:b/>
          <w:sz w:val="28"/>
          <w:szCs w:val="28"/>
        </w:rPr>
      </w:pPr>
    </w:p>
    <w:p w:rsidR="00EC7C82" w:rsidRPr="00BE7A4F" w:rsidRDefault="00BE7A4F" w:rsidP="00BE7A4F">
      <w:pPr>
        <w:shd w:val="clear" w:color="auto" w:fill="FFFFFF"/>
        <w:spacing w:before="96" w:after="120"/>
        <w:jc w:val="center"/>
        <w:rPr>
          <w:rFonts w:ascii="Sylfaen" w:eastAsia="Times New Roman" w:hAnsi="Sylfaen" w:cs="Arial"/>
          <w:b/>
          <w:sz w:val="31"/>
          <w:szCs w:val="31"/>
        </w:rPr>
      </w:pPr>
      <w:r>
        <w:rPr>
          <w:rFonts w:ascii="Sylfaen" w:eastAsia="Times New Roman" w:hAnsi="Sylfaen" w:cs="Arial"/>
          <w:b/>
          <w:noProof/>
          <w:sz w:val="31"/>
          <w:szCs w:val="31"/>
        </w:rPr>
        <w:drawing>
          <wp:anchor distT="0" distB="0" distL="114300" distR="114300" simplePos="0" relativeHeight="251673600" behindDoc="1" locked="0" layoutInCell="1" allowOverlap="1">
            <wp:simplePos x="0" y="0"/>
            <wp:positionH relativeFrom="column">
              <wp:posOffset>433070</wp:posOffset>
            </wp:positionH>
            <wp:positionV relativeFrom="paragraph">
              <wp:posOffset>240030</wp:posOffset>
            </wp:positionV>
            <wp:extent cx="5316855" cy="6793865"/>
            <wp:effectExtent l="19050" t="0" r="0" b="0"/>
            <wp:wrapTight wrapText="bothSides">
              <wp:wrapPolygon edited="0">
                <wp:start x="-77" y="0"/>
                <wp:lineTo x="-77" y="21562"/>
                <wp:lineTo x="21592" y="21562"/>
                <wp:lineTo x="21592" y="0"/>
                <wp:lineTo x="-77" y="0"/>
              </wp:wrapPolygon>
            </wp:wrapTight>
            <wp:docPr id="8" name="Obraz 1" descr="C:\Documents and Settings\użytkownik\Pulpit\PRUS\Bolesław Prus grób na Cmentarzu Powiązkowskim w Warszaw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żytkownik\Pulpit\PRUS\Bolesław Prus grób na Cmentarzu Powiązkowskim w Warszawie.PNG"/>
                    <pic:cNvPicPr>
                      <a:picLocks noChangeAspect="1" noChangeArrowheads="1"/>
                    </pic:cNvPicPr>
                  </pic:nvPicPr>
                  <pic:blipFill>
                    <a:blip r:embed="rId85"/>
                    <a:srcRect/>
                    <a:stretch>
                      <a:fillRect/>
                    </a:stretch>
                  </pic:blipFill>
                  <pic:spPr bwMode="auto">
                    <a:xfrm>
                      <a:off x="0" y="0"/>
                      <a:ext cx="5316855" cy="6793865"/>
                    </a:xfrm>
                    <a:prstGeom prst="rect">
                      <a:avLst/>
                    </a:prstGeom>
                    <a:noFill/>
                    <a:ln w="9525">
                      <a:noFill/>
                      <a:miter lim="800000"/>
                      <a:headEnd/>
                      <a:tailEnd/>
                    </a:ln>
                  </pic:spPr>
                </pic:pic>
              </a:graphicData>
            </a:graphic>
          </wp:anchor>
        </w:drawing>
      </w:r>
    </w:p>
    <w:p w:rsidR="00EC7C82" w:rsidRPr="00BE7A4F" w:rsidRDefault="00EC7C82" w:rsidP="00BE7A4F">
      <w:pPr>
        <w:shd w:val="clear" w:color="auto" w:fill="FFFFFF"/>
        <w:spacing w:before="96" w:after="120"/>
        <w:jc w:val="center"/>
        <w:rPr>
          <w:rFonts w:ascii="Sylfaen" w:eastAsia="Times New Roman" w:hAnsi="Sylfaen" w:cs="Arial"/>
          <w:b/>
          <w:sz w:val="31"/>
          <w:szCs w:val="31"/>
        </w:rPr>
      </w:pPr>
    </w:p>
    <w:p w:rsidR="00EC7C82" w:rsidRPr="00BE7A4F" w:rsidRDefault="00EC7C82" w:rsidP="00BE7A4F">
      <w:pPr>
        <w:shd w:val="clear" w:color="auto" w:fill="FFFFFF"/>
        <w:spacing w:before="96" w:after="120"/>
        <w:jc w:val="center"/>
        <w:rPr>
          <w:rFonts w:ascii="Sylfaen" w:eastAsia="Times New Roman" w:hAnsi="Sylfaen" w:cs="Arial"/>
          <w:b/>
          <w:sz w:val="31"/>
          <w:szCs w:val="31"/>
        </w:rPr>
      </w:pPr>
    </w:p>
    <w:p w:rsidR="00EC7C82" w:rsidRPr="00BE7A4F" w:rsidRDefault="00EC7C82" w:rsidP="00BE7A4F">
      <w:pPr>
        <w:shd w:val="clear" w:color="auto" w:fill="FFFFFF"/>
        <w:spacing w:before="96" w:after="120"/>
        <w:jc w:val="center"/>
        <w:rPr>
          <w:rFonts w:ascii="Sylfaen" w:eastAsia="Times New Roman" w:hAnsi="Sylfaen" w:cs="Arial"/>
          <w:b/>
          <w:sz w:val="31"/>
          <w:szCs w:val="31"/>
        </w:rPr>
      </w:pPr>
    </w:p>
    <w:p w:rsidR="00EC7C82" w:rsidRPr="00BE7A4F" w:rsidRDefault="00EC7C82" w:rsidP="00BE7A4F">
      <w:pPr>
        <w:shd w:val="clear" w:color="auto" w:fill="FFFFFF"/>
        <w:spacing w:before="96" w:after="120"/>
        <w:jc w:val="center"/>
        <w:rPr>
          <w:rFonts w:ascii="Sylfaen" w:eastAsia="Times New Roman" w:hAnsi="Sylfaen" w:cs="Arial"/>
          <w:b/>
          <w:sz w:val="31"/>
          <w:szCs w:val="31"/>
        </w:rPr>
      </w:pPr>
    </w:p>
    <w:p w:rsidR="00EC7C82" w:rsidRPr="00BE7A4F" w:rsidRDefault="00EC7C82" w:rsidP="00BE7A4F">
      <w:pPr>
        <w:shd w:val="clear" w:color="auto" w:fill="FFFFFF"/>
        <w:spacing w:before="96" w:after="120"/>
        <w:jc w:val="center"/>
        <w:rPr>
          <w:rFonts w:ascii="Sylfaen" w:eastAsia="Times New Roman" w:hAnsi="Sylfaen" w:cs="Arial"/>
          <w:b/>
          <w:sz w:val="31"/>
          <w:szCs w:val="31"/>
        </w:rPr>
      </w:pPr>
    </w:p>
    <w:p w:rsidR="00EC7C82" w:rsidRPr="00BE7A4F" w:rsidRDefault="00EC7C82" w:rsidP="00BE7A4F">
      <w:pPr>
        <w:shd w:val="clear" w:color="auto" w:fill="FFFFFF"/>
        <w:spacing w:before="96" w:after="120"/>
        <w:jc w:val="center"/>
        <w:rPr>
          <w:rFonts w:ascii="Sylfaen" w:eastAsia="Times New Roman" w:hAnsi="Sylfaen" w:cs="Arial"/>
          <w:b/>
          <w:sz w:val="31"/>
          <w:szCs w:val="31"/>
        </w:rPr>
      </w:pPr>
    </w:p>
    <w:p w:rsidR="00EC7C82" w:rsidRPr="00BE7A4F" w:rsidRDefault="00EC7C82" w:rsidP="00BE7A4F">
      <w:pPr>
        <w:shd w:val="clear" w:color="auto" w:fill="FFFFFF"/>
        <w:spacing w:before="96" w:after="120"/>
        <w:jc w:val="center"/>
        <w:rPr>
          <w:rFonts w:ascii="Sylfaen" w:eastAsia="Times New Roman" w:hAnsi="Sylfaen" w:cs="Arial"/>
          <w:b/>
          <w:sz w:val="31"/>
          <w:szCs w:val="31"/>
        </w:rPr>
      </w:pPr>
    </w:p>
    <w:p w:rsidR="00EC7C82" w:rsidRDefault="00EC7C82" w:rsidP="003B2E84">
      <w:pPr>
        <w:shd w:val="clear" w:color="auto" w:fill="FFFFFF"/>
        <w:spacing w:before="96" w:after="120" w:line="360" w:lineRule="auto"/>
        <w:jc w:val="center"/>
        <w:rPr>
          <w:rFonts w:ascii="Sylfaen" w:eastAsia="Times New Roman" w:hAnsi="Sylfaen" w:cs="Arial"/>
          <w:sz w:val="31"/>
          <w:szCs w:val="31"/>
        </w:rPr>
      </w:pPr>
    </w:p>
    <w:p w:rsidR="00EC7C82" w:rsidRDefault="00EC7C82" w:rsidP="003B2E84">
      <w:pPr>
        <w:shd w:val="clear" w:color="auto" w:fill="FFFFFF"/>
        <w:spacing w:before="96" w:after="120" w:line="360" w:lineRule="auto"/>
        <w:jc w:val="center"/>
        <w:rPr>
          <w:rFonts w:ascii="Sylfaen" w:eastAsia="Times New Roman" w:hAnsi="Sylfaen" w:cs="Arial"/>
          <w:sz w:val="31"/>
          <w:szCs w:val="31"/>
        </w:rPr>
      </w:pPr>
    </w:p>
    <w:p w:rsidR="00EC7C82" w:rsidRDefault="00EC7C82" w:rsidP="003B2E84">
      <w:pPr>
        <w:shd w:val="clear" w:color="auto" w:fill="FFFFFF"/>
        <w:spacing w:before="96" w:after="120" w:line="360" w:lineRule="auto"/>
        <w:jc w:val="center"/>
        <w:rPr>
          <w:rFonts w:ascii="Sylfaen" w:eastAsia="Times New Roman" w:hAnsi="Sylfaen" w:cs="Arial"/>
          <w:sz w:val="31"/>
          <w:szCs w:val="31"/>
        </w:rPr>
      </w:pPr>
    </w:p>
    <w:p w:rsidR="00EC7C82" w:rsidRDefault="00EC7C82" w:rsidP="003B2E84">
      <w:pPr>
        <w:shd w:val="clear" w:color="auto" w:fill="FFFFFF"/>
        <w:spacing w:before="96" w:after="120" w:line="360" w:lineRule="auto"/>
        <w:jc w:val="center"/>
        <w:rPr>
          <w:rFonts w:ascii="Sylfaen" w:eastAsia="Times New Roman" w:hAnsi="Sylfaen" w:cs="Arial"/>
          <w:sz w:val="31"/>
          <w:szCs w:val="31"/>
        </w:rPr>
      </w:pPr>
    </w:p>
    <w:p w:rsidR="00EC7C82" w:rsidRDefault="00EC7C82" w:rsidP="003B2E84">
      <w:pPr>
        <w:shd w:val="clear" w:color="auto" w:fill="FFFFFF"/>
        <w:spacing w:before="96" w:after="120" w:line="360" w:lineRule="auto"/>
        <w:jc w:val="center"/>
        <w:rPr>
          <w:rFonts w:ascii="Sylfaen" w:eastAsia="Times New Roman" w:hAnsi="Sylfaen" w:cs="Arial"/>
          <w:sz w:val="31"/>
          <w:szCs w:val="31"/>
        </w:rPr>
      </w:pPr>
    </w:p>
    <w:p w:rsidR="00EC7C82" w:rsidRDefault="00EC7C82" w:rsidP="003B2E84">
      <w:pPr>
        <w:shd w:val="clear" w:color="auto" w:fill="FFFFFF"/>
        <w:spacing w:before="96" w:after="120" w:line="360" w:lineRule="auto"/>
        <w:jc w:val="center"/>
        <w:rPr>
          <w:rFonts w:ascii="Sylfaen" w:eastAsia="Times New Roman" w:hAnsi="Sylfaen" w:cs="Arial"/>
          <w:sz w:val="31"/>
          <w:szCs w:val="31"/>
        </w:rPr>
      </w:pPr>
    </w:p>
    <w:p w:rsidR="00EC7C82" w:rsidRDefault="00EC7C82" w:rsidP="003B2E84">
      <w:pPr>
        <w:shd w:val="clear" w:color="auto" w:fill="FFFFFF"/>
        <w:spacing w:before="96" w:after="120" w:line="360" w:lineRule="auto"/>
        <w:jc w:val="center"/>
        <w:rPr>
          <w:rFonts w:ascii="Sylfaen" w:eastAsia="Times New Roman" w:hAnsi="Sylfaen" w:cs="Arial"/>
          <w:sz w:val="31"/>
          <w:szCs w:val="31"/>
        </w:rPr>
      </w:pPr>
    </w:p>
    <w:p w:rsidR="00EC7C82" w:rsidRDefault="00EC7C82" w:rsidP="00BE7A4F">
      <w:pPr>
        <w:shd w:val="clear" w:color="auto" w:fill="FFFFFF"/>
        <w:spacing w:before="96" w:after="120" w:line="360" w:lineRule="auto"/>
        <w:rPr>
          <w:rFonts w:ascii="Sylfaen" w:eastAsia="Times New Roman" w:hAnsi="Sylfaen" w:cs="Arial"/>
          <w:sz w:val="31"/>
          <w:szCs w:val="31"/>
        </w:rPr>
      </w:pPr>
    </w:p>
    <w:p w:rsidR="00EC7C82" w:rsidRDefault="00EC7C82" w:rsidP="003B2E84">
      <w:pPr>
        <w:shd w:val="clear" w:color="auto" w:fill="FFFFFF"/>
        <w:spacing w:before="96" w:after="120" w:line="360" w:lineRule="auto"/>
        <w:jc w:val="center"/>
        <w:rPr>
          <w:rFonts w:ascii="Sylfaen" w:eastAsia="Times New Roman" w:hAnsi="Sylfaen" w:cs="Arial"/>
          <w:sz w:val="31"/>
          <w:szCs w:val="31"/>
        </w:rPr>
      </w:pPr>
    </w:p>
    <w:p w:rsidR="00EC7C82" w:rsidRDefault="00EC7C82" w:rsidP="003B2E84">
      <w:pPr>
        <w:shd w:val="clear" w:color="auto" w:fill="FFFFFF"/>
        <w:spacing w:before="96" w:after="120" w:line="360" w:lineRule="auto"/>
        <w:jc w:val="center"/>
        <w:rPr>
          <w:rFonts w:ascii="Sylfaen" w:eastAsia="Times New Roman" w:hAnsi="Sylfaen" w:cs="Arial"/>
          <w:sz w:val="31"/>
          <w:szCs w:val="31"/>
        </w:rPr>
      </w:pPr>
    </w:p>
    <w:p w:rsidR="00EC7C82" w:rsidRDefault="00EC7C82" w:rsidP="00793808">
      <w:pPr>
        <w:shd w:val="clear" w:color="auto" w:fill="FFFFFF"/>
        <w:spacing w:before="96" w:after="120" w:line="360" w:lineRule="auto"/>
        <w:rPr>
          <w:rFonts w:ascii="Sylfaen" w:eastAsia="Times New Roman" w:hAnsi="Sylfaen" w:cs="Arial"/>
          <w:sz w:val="31"/>
          <w:szCs w:val="31"/>
        </w:rPr>
      </w:pPr>
    </w:p>
    <w:p w:rsidR="00EC7C82" w:rsidRDefault="00EC7C82" w:rsidP="003B2E84">
      <w:pPr>
        <w:shd w:val="clear" w:color="auto" w:fill="FFFFFF"/>
        <w:spacing w:before="96" w:after="120" w:line="360" w:lineRule="auto"/>
        <w:jc w:val="center"/>
        <w:rPr>
          <w:rFonts w:ascii="Sylfaen" w:eastAsia="Times New Roman" w:hAnsi="Sylfaen" w:cs="Arial"/>
          <w:sz w:val="31"/>
          <w:szCs w:val="31"/>
        </w:rPr>
      </w:pPr>
    </w:p>
    <w:p w:rsidR="00EC7C82" w:rsidRDefault="00EC7C82" w:rsidP="003B2E84">
      <w:pPr>
        <w:shd w:val="clear" w:color="auto" w:fill="FFFFFF"/>
        <w:spacing w:before="96" w:after="120" w:line="360" w:lineRule="auto"/>
        <w:jc w:val="center"/>
        <w:rPr>
          <w:rFonts w:ascii="Sylfaen" w:eastAsia="Times New Roman" w:hAnsi="Sylfaen" w:cs="Arial"/>
          <w:sz w:val="31"/>
          <w:szCs w:val="31"/>
        </w:rPr>
      </w:pPr>
    </w:p>
    <w:p w:rsidR="00320C62" w:rsidRDefault="00320C62" w:rsidP="00320C62">
      <w:pPr>
        <w:shd w:val="clear" w:color="auto" w:fill="FFFFFF"/>
        <w:spacing w:after="72" w:line="461" w:lineRule="atLeast"/>
        <w:jc w:val="center"/>
        <w:outlineLvl w:val="2"/>
        <w:rPr>
          <w:rFonts w:ascii="Sylfaen" w:eastAsia="Times New Roman" w:hAnsi="Sylfaen" w:cs="Arial"/>
          <w:b/>
          <w:bCs/>
          <w:color w:val="000000"/>
          <w:sz w:val="41"/>
        </w:rPr>
      </w:pPr>
      <w:r>
        <w:rPr>
          <w:rFonts w:ascii="Sylfaen" w:eastAsia="Times New Roman" w:hAnsi="Sylfaen" w:cs="Arial"/>
          <w:b/>
          <w:bCs/>
          <w:color w:val="000000"/>
          <w:sz w:val="41"/>
        </w:rPr>
        <w:lastRenderedPageBreak/>
        <w:t xml:space="preserve">Życiorys jednego z najbardziej poczytnych pisarzy polskich do dziś kryje wiele tajemnic. Nieliczne relacje świadków tylko po części przybliżają bogatą osobowość niezwykłego pisarza, który twórczość traktował jako </w:t>
      </w:r>
      <w:r w:rsidRPr="00697637">
        <w:rPr>
          <w:rFonts w:ascii="Sylfaen" w:eastAsia="Times New Roman" w:hAnsi="Sylfaen" w:cs="Arial"/>
          <w:b/>
          <w:bCs/>
          <w:i/>
          <w:color w:val="000000"/>
          <w:sz w:val="41"/>
        </w:rPr>
        <w:t>pracę parobczą</w:t>
      </w:r>
      <w:r>
        <w:rPr>
          <w:rFonts w:ascii="Sylfaen" w:eastAsia="Times New Roman" w:hAnsi="Sylfaen" w:cs="Arial"/>
          <w:b/>
          <w:bCs/>
          <w:color w:val="000000"/>
          <w:sz w:val="41"/>
        </w:rPr>
        <w:t xml:space="preserve"> dla dobra ogółu. Zanim odkrył, że pisanie może być sposobem na  życie, długo szukał własnej drogi. Nie lubił rozgłosu i nigdy nie dążył do sławy, a jednak stał się wychowawcą narodu, aktualnym wzorem społecznika i jednym z najpoczytniejszych twórców.</w:t>
      </w:r>
    </w:p>
    <w:p w:rsidR="00320C62" w:rsidRDefault="00320C62" w:rsidP="003B2E84">
      <w:pPr>
        <w:shd w:val="clear" w:color="auto" w:fill="FFFFFF"/>
        <w:spacing w:before="96" w:after="120" w:line="360" w:lineRule="auto"/>
        <w:jc w:val="center"/>
        <w:rPr>
          <w:rFonts w:ascii="Sylfaen" w:eastAsia="Times New Roman" w:hAnsi="Sylfaen" w:cs="Arial"/>
          <w:sz w:val="31"/>
          <w:szCs w:val="31"/>
        </w:rPr>
      </w:pPr>
    </w:p>
    <w:p w:rsidR="00B77227" w:rsidRDefault="00B77227" w:rsidP="00D76FB2">
      <w:pPr>
        <w:tabs>
          <w:tab w:val="left" w:pos="1304"/>
        </w:tabs>
        <w:jc w:val="center"/>
        <w:rPr>
          <w:rFonts w:ascii="Sylfaen" w:hAnsi="Sylfaen"/>
          <w:b/>
          <w:sz w:val="48"/>
          <w:szCs w:val="48"/>
        </w:rPr>
      </w:pPr>
    </w:p>
    <w:p w:rsidR="00B77227" w:rsidRPr="00B77227" w:rsidRDefault="00B77227" w:rsidP="00B77227">
      <w:pPr>
        <w:tabs>
          <w:tab w:val="left" w:pos="1304"/>
        </w:tabs>
        <w:jc w:val="both"/>
        <w:rPr>
          <w:rFonts w:ascii="Sylfaen" w:hAnsi="Sylfaen"/>
          <w:b/>
          <w:sz w:val="28"/>
          <w:szCs w:val="28"/>
        </w:rPr>
      </w:pPr>
      <w:r w:rsidRPr="00B77227">
        <w:rPr>
          <w:rFonts w:ascii="Sylfaen" w:hAnsi="Sylfaen"/>
          <w:b/>
          <w:sz w:val="28"/>
          <w:szCs w:val="28"/>
        </w:rPr>
        <w:t>Bibliografia:</w:t>
      </w:r>
    </w:p>
    <w:p w:rsidR="00B77227" w:rsidRDefault="00B77227" w:rsidP="00B77227">
      <w:pPr>
        <w:pStyle w:val="Akapitzlist"/>
        <w:numPr>
          <w:ilvl w:val="0"/>
          <w:numId w:val="1"/>
        </w:numPr>
        <w:tabs>
          <w:tab w:val="left" w:pos="1304"/>
        </w:tabs>
        <w:jc w:val="both"/>
        <w:rPr>
          <w:rFonts w:ascii="Sylfaen" w:hAnsi="Sylfaen"/>
          <w:b/>
          <w:sz w:val="28"/>
          <w:szCs w:val="28"/>
        </w:rPr>
      </w:pPr>
      <w:r>
        <w:rPr>
          <w:rFonts w:ascii="Sylfaen" w:hAnsi="Sylfaen"/>
          <w:b/>
          <w:sz w:val="28"/>
          <w:szCs w:val="28"/>
        </w:rPr>
        <w:t xml:space="preserve">Bieliniak Katarzyna i in., </w:t>
      </w:r>
      <w:r w:rsidRPr="00B77227">
        <w:rPr>
          <w:rFonts w:ascii="Sylfaen" w:hAnsi="Sylfaen"/>
          <w:b/>
          <w:i/>
          <w:sz w:val="28"/>
          <w:szCs w:val="28"/>
        </w:rPr>
        <w:t>Wielcy Polacy: Bolesław Prus</w:t>
      </w:r>
      <w:r w:rsidRPr="00B77227">
        <w:rPr>
          <w:rFonts w:ascii="Sylfaen" w:hAnsi="Sylfaen"/>
          <w:b/>
          <w:sz w:val="28"/>
          <w:szCs w:val="28"/>
        </w:rPr>
        <w:t xml:space="preserve">, </w:t>
      </w:r>
      <w:r>
        <w:rPr>
          <w:rFonts w:ascii="Sylfaen" w:hAnsi="Sylfaen"/>
          <w:b/>
          <w:sz w:val="28"/>
          <w:szCs w:val="28"/>
        </w:rPr>
        <w:t xml:space="preserve">t. 39wyd. </w:t>
      </w:r>
      <w:r w:rsidRPr="00B77227">
        <w:rPr>
          <w:rFonts w:ascii="Sylfaen" w:hAnsi="Sylfaen"/>
          <w:b/>
          <w:sz w:val="28"/>
          <w:szCs w:val="28"/>
        </w:rPr>
        <w:t xml:space="preserve">De Agostini, </w:t>
      </w:r>
      <w:r>
        <w:rPr>
          <w:rFonts w:ascii="Sylfaen" w:hAnsi="Sylfaen"/>
          <w:b/>
          <w:sz w:val="28"/>
          <w:szCs w:val="28"/>
        </w:rPr>
        <w:t xml:space="preserve"> Warszawa 2008</w:t>
      </w:r>
    </w:p>
    <w:p w:rsidR="00B77227" w:rsidRDefault="00B77227" w:rsidP="00B77227">
      <w:pPr>
        <w:pStyle w:val="Akapitzlist"/>
        <w:numPr>
          <w:ilvl w:val="0"/>
          <w:numId w:val="1"/>
        </w:numPr>
        <w:tabs>
          <w:tab w:val="left" w:pos="1304"/>
        </w:tabs>
        <w:jc w:val="both"/>
        <w:rPr>
          <w:rFonts w:ascii="Sylfaen" w:hAnsi="Sylfaen"/>
          <w:b/>
          <w:sz w:val="28"/>
          <w:szCs w:val="28"/>
        </w:rPr>
      </w:pPr>
      <w:r>
        <w:rPr>
          <w:rFonts w:ascii="Sylfaen" w:hAnsi="Sylfaen"/>
          <w:b/>
          <w:sz w:val="28"/>
          <w:szCs w:val="28"/>
        </w:rPr>
        <w:t>Jakowska Krystyna, Słownik pisarzy polskich, wyd. Wiedza Powszechna, Warszawa 2006</w:t>
      </w:r>
    </w:p>
    <w:p w:rsidR="00B77227" w:rsidRDefault="00B77227" w:rsidP="00B77227">
      <w:pPr>
        <w:pStyle w:val="Akapitzlist"/>
        <w:numPr>
          <w:ilvl w:val="0"/>
          <w:numId w:val="1"/>
        </w:numPr>
        <w:tabs>
          <w:tab w:val="left" w:pos="1304"/>
        </w:tabs>
        <w:jc w:val="both"/>
        <w:rPr>
          <w:rFonts w:ascii="Sylfaen" w:hAnsi="Sylfaen"/>
          <w:b/>
          <w:sz w:val="28"/>
          <w:szCs w:val="28"/>
        </w:rPr>
      </w:pPr>
      <w:r>
        <w:rPr>
          <w:rFonts w:ascii="Sylfaen" w:hAnsi="Sylfaen"/>
          <w:b/>
          <w:sz w:val="28"/>
          <w:szCs w:val="28"/>
        </w:rPr>
        <w:t xml:space="preserve">Luterek Grzegorz, </w:t>
      </w:r>
      <w:r w:rsidRPr="00B77227">
        <w:rPr>
          <w:rFonts w:ascii="Sylfaen" w:hAnsi="Sylfaen"/>
          <w:b/>
          <w:i/>
          <w:sz w:val="28"/>
          <w:szCs w:val="28"/>
        </w:rPr>
        <w:t>Sławni Polacy: Pisarze i poeci</w:t>
      </w:r>
      <w:r>
        <w:rPr>
          <w:rFonts w:ascii="Sylfaen" w:hAnsi="Sylfaen"/>
          <w:b/>
          <w:sz w:val="28"/>
          <w:szCs w:val="28"/>
        </w:rPr>
        <w:t>,  wyd. P-RiSp., Poznań 1990</w:t>
      </w:r>
    </w:p>
    <w:p w:rsidR="00B77227" w:rsidRDefault="00B77227" w:rsidP="00B77227">
      <w:pPr>
        <w:pStyle w:val="Akapitzlist"/>
        <w:numPr>
          <w:ilvl w:val="0"/>
          <w:numId w:val="1"/>
        </w:numPr>
        <w:tabs>
          <w:tab w:val="left" w:pos="1304"/>
        </w:tabs>
        <w:jc w:val="both"/>
        <w:rPr>
          <w:rFonts w:ascii="Sylfaen" w:hAnsi="Sylfaen"/>
          <w:b/>
          <w:sz w:val="28"/>
          <w:szCs w:val="28"/>
        </w:rPr>
      </w:pPr>
      <w:r>
        <w:rPr>
          <w:rFonts w:ascii="Sylfaen" w:hAnsi="Sylfaen"/>
          <w:b/>
          <w:sz w:val="28"/>
          <w:szCs w:val="28"/>
        </w:rPr>
        <w:t>Strony internetowe:</w:t>
      </w:r>
    </w:p>
    <w:p w:rsidR="003B2E84" w:rsidRPr="00B77227" w:rsidRDefault="00EF06FF" w:rsidP="00B77227">
      <w:pPr>
        <w:tabs>
          <w:tab w:val="left" w:pos="1304"/>
        </w:tabs>
        <w:jc w:val="both"/>
        <w:rPr>
          <w:rFonts w:ascii="Sylfaen" w:hAnsi="Sylfaen"/>
          <w:b/>
          <w:sz w:val="28"/>
          <w:szCs w:val="28"/>
        </w:rPr>
      </w:pPr>
      <w:hyperlink r:id="rId86" w:history="1">
        <w:r w:rsidR="00B77227" w:rsidRPr="00B77227">
          <w:rPr>
            <w:rStyle w:val="Hipercze"/>
            <w:rFonts w:ascii="Sylfaen" w:hAnsi="Sylfaen"/>
            <w:b/>
            <w:color w:val="auto"/>
            <w:sz w:val="28"/>
            <w:szCs w:val="28"/>
            <w:u w:val="none"/>
          </w:rPr>
          <w:t>www.wikipedia.pl</w:t>
        </w:r>
      </w:hyperlink>
    </w:p>
    <w:p w:rsidR="00B77227" w:rsidRPr="00B77227" w:rsidRDefault="00B77227" w:rsidP="00B77227">
      <w:pPr>
        <w:tabs>
          <w:tab w:val="left" w:pos="1304"/>
        </w:tabs>
        <w:jc w:val="both"/>
        <w:rPr>
          <w:rFonts w:ascii="Sylfaen" w:hAnsi="Sylfaen"/>
          <w:b/>
          <w:sz w:val="28"/>
          <w:szCs w:val="28"/>
        </w:rPr>
      </w:pPr>
      <w:r>
        <w:rPr>
          <w:rFonts w:ascii="Sylfaen" w:hAnsi="Sylfaen"/>
          <w:b/>
          <w:sz w:val="28"/>
          <w:szCs w:val="28"/>
        </w:rPr>
        <w:t xml:space="preserve">Opracowała: Monika Zielińska, Gimnazjum nr 4 im. ONZ we Włocławku </w:t>
      </w:r>
    </w:p>
    <w:sectPr w:rsidR="00B77227" w:rsidRPr="00B77227" w:rsidSect="00BE7A4F">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0EC0" w:rsidRDefault="00610EC0" w:rsidP="00857E8C">
      <w:pPr>
        <w:spacing w:after="0" w:line="240" w:lineRule="auto"/>
      </w:pPr>
      <w:r>
        <w:separator/>
      </w:r>
    </w:p>
  </w:endnote>
  <w:endnote w:type="continuationSeparator" w:id="1">
    <w:p w:rsidR="00610EC0" w:rsidRDefault="00610EC0" w:rsidP="00857E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0EC0" w:rsidRDefault="00610EC0" w:rsidP="00857E8C">
      <w:pPr>
        <w:spacing w:after="0" w:line="240" w:lineRule="auto"/>
      </w:pPr>
      <w:r>
        <w:separator/>
      </w:r>
    </w:p>
  </w:footnote>
  <w:footnote w:type="continuationSeparator" w:id="1">
    <w:p w:rsidR="00610EC0" w:rsidRDefault="00610EC0" w:rsidP="00857E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454"/>
    <w:multiLevelType w:val="hybridMultilevel"/>
    <w:tmpl w:val="EE9C80EE"/>
    <w:lvl w:ilvl="0" w:tplc="4AE81A64">
      <w:start w:val="1"/>
      <w:numFmt w:val="decimal"/>
      <w:lvlText w:val="%1."/>
      <w:lvlJc w:val="left"/>
      <w:pPr>
        <w:ind w:left="750" w:hanging="39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50796CEE"/>
    <w:multiLevelType w:val="multilevel"/>
    <w:tmpl w:val="8CF636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7C65214"/>
    <w:multiLevelType w:val="multilevel"/>
    <w:tmpl w:val="644AD0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76FB2"/>
    <w:rsid w:val="0007060C"/>
    <w:rsid w:val="000803CF"/>
    <w:rsid w:val="000D0F07"/>
    <w:rsid w:val="00130528"/>
    <w:rsid w:val="001469DC"/>
    <w:rsid w:val="00167320"/>
    <w:rsid w:val="001E0359"/>
    <w:rsid w:val="00201594"/>
    <w:rsid w:val="0022396D"/>
    <w:rsid w:val="002318AF"/>
    <w:rsid w:val="00232BC9"/>
    <w:rsid w:val="00252226"/>
    <w:rsid w:val="00320C62"/>
    <w:rsid w:val="003A3405"/>
    <w:rsid w:val="003B2E84"/>
    <w:rsid w:val="003C1AD6"/>
    <w:rsid w:val="003E6145"/>
    <w:rsid w:val="00610237"/>
    <w:rsid w:val="00610EC0"/>
    <w:rsid w:val="00697637"/>
    <w:rsid w:val="00793808"/>
    <w:rsid w:val="0085409C"/>
    <w:rsid w:val="00857E8C"/>
    <w:rsid w:val="008E1194"/>
    <w:rsid w:val="008E185B"/>
    <w:rsid w:val="008F64DF"/>
    <w:rsid w:val="00B77227"/>
    <w:rsid w:val="00BE7A4F"/>
    <w:rsid w:val="00C72A3B"/>
    <w:rsid w:val="00CD6E1A"/>
    <w:rsid w:val="00D76FB2"/>
    <w:rsid w:val="00DB7039"/>
    <w:rsid w:val="00E23E28"/>
    <w:rsid w:val="00EC7C82"/>
    <w:rsid w:val="00ED2BDC"/>
    <w:rsid w:val="00EF06FF"/>
    <w:rsid w:val="00FB452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5409C"/>
  </w:style>
  <w:style w:type="paragraph" w:styleId="Nagwek3">
    <w:name w:val="heading 3"/>
    <w:basedOn w:val="Normalny"/>
    <w:link w:val="Nagwek3Znak"/>
    <w:uiPriority w:val="9"/>
    <w:qFormat/>
    <w:rsid w:val="003C1AD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76FB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76FB2"/>
    <w:rPr>
      <w:rFonts w:ascii="Tahoma" w:hAnsi="Tahoma" w:cs="Tahoma"/>
      <w:sz w:val="16"/>
      <w:szCs w:val="16"/>
    </w:rPr>
  </w:style>
  <w:style w:type="character" w:styleId="Odwoaniedokomentarza">
    <w:name w:val="annotation reference"/>
    <w:basedOn w:val="Domylnaczcionkaakapitu"/>
    <w:uiPriority w:val="99"/>
    <w:semiHidden/>
    <w:unhideWhenUsed/>
    <w:rsid w:val="00E23E28"/>
    <w:rPr>
      <w:sz w:val="16"/>
      <w:szCs w:val="16"/>
    </w:rPr>
  </w:style>
  <w:style w:type="paragraph" w:styleId="Tekstkomentarza">
    <w:name w:val="annotation text"/>
    <w:basedOn w:val="Normalny"/>
    <w:link w:val="TekstkomentarzaZnak"/>
    <w:uiPriority w:val="99"/>
    <w:semiHidden/>
    <w:unhideWhenUsed/>
    <w:rsid w:val="00E23E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23E28"/>
    <w:rPr>
      <w:sz w:val="20"/>
      <w:szCs w:val="20"/>
    </w:rPr>
  </w:style>
  <w:style w:type="paragraph" w:styleId="Tematkomentarza">
    <w:name w:val="annotation subject"/>
    <w:basedOn w:val="Tekstkomentarza"/>
    <w:next w:val="Tekstkomentarza"/>
    <w:link w:val="TematkomentarzaZnak"/>
    <w:uiPriority w:val="99"/>
    <w:semiHidden/>
    <w:unhideWhenUsed/>
    <w:rsid w:val="00E23E28"/>
    <w:rPr>
      <w:b/>
      <w:bCs/>
    </w:rPr>
  </w:style>
  <w:style w:type="character" w:customStyle="1" w:styleId="TematkomentarzaZnak">
    <w:name w:val="Temat komentarza Znak"/>
    <w:basedOn w:val="TekstkomentarzaZnak"/>
    <w:link w:val="Tematkomentarza"/>
    <w:uiPriority w:val="99"/>
    <w:semiHidden/>
    <w:rsid w:val="00E23E28"/>
    <w:rPr>
      <w:b/>
      <w:bCs/>
    </w:rPr>
  </w:style>
  <w:style w:type="paragraph" w:styleId="Akapitzlist">
    <w:name w:val="List Paragraph"/>
    <w:basedOn w:val="Normalny"/>
    <w:uiPriority w:val="34"/>
    <w:qFormat/>
    <w:rsid w:val="00B77227"/>
    <w:pPr>
      <w:ind w:left="720"/>
      <w:contextualSpacing/>
    </w:pPr>
  </w:style>
  <w:style w:type="character" w:styleId="Hipercze">
    <w:name w:val="Hyperlink"/>
    <w:basedOn w:val="Domylnaczcionkaakapitu"/>
    <w:uiPriority w:val="99"/>
    <w:unhideWhenUsed/>
    <w:rsid w:val="00B77227"/>
    <w:rPr>
      <w:color w:val="0000FF" w:themeColor="hyperlink"/>
      <w:u w:val="single"/>
    </w:rPr>
  </w:style>
  <w:style w:type="table" w:styleId="Tabela-Siatka">
    <w:name w:val="Table Grid"/>
    <w:basedOn w:val="Standardowy"/>
    <w:uiPriority w:val="59"/>
    <w:rsid w:val="003A34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nyWeb">
    <w:name w:val="Normal (Web)"/>
    <w:basedOn w:val="Normalny"/>
    <w:uiPriority w:val="99"/>
    <w:semiHidden/>
    <w:unhideWhenUsed/>
    <w:rsid w:val="00232B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232BC9"/>
  </w:style>
  <w:style w:type="character" w:customStyle="1" w:styleId="Nagwek3Znak">
    <w:name w:val="Nagłówek 3 Znak"/>
    <w:basedOn w:val="Domylnaczcionkaakapitu"/>
    <w:link w:val="Nagwek3"/>
    <w:uiPriority w:val="9"/>
    <w:rsid w:val="003C1AD6"/>
    <w:rPr>
      <w:rFonts w:ascii="Times New Roman" w:eastAsia="Times New Roman" w:hAnsi="Times New Roman" w:cs="Times New Roman"/>
      <w:b/>
      <w:bCs/>
      <w:sz w:val="27"/>
      <w:szCs w:val="27"/>
    </w:rPr>
  </w:style>
  <w:style w:type="character" w:customStyle="1" w:styleId="mw-headline">
    <w:name w:val="mw-headline"/>
    <w:basedOn w:val="Domylnaczcionkaakapitu"/>
    <w:rsid w:val="003C1AD6"/>
  </w:style>
  <w:style w:type="paragraph" w:styleId="Nagwek">
    <w:name w:val="header"/>
    <w:basedOn w:val="Normalny"/>
    <w:link w:val="NagwekZnak"/>
    <w:uiPriority w:val="99"/>
    <w:semiHidden/>
    <w:unhideWhenUsed/>
    <w:rsid w:val="00857E8C"/>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857E8C"/>
  </w:style>
  <w:style w:type="paragraph" w:styleId="Stopka">
    <w:name w:val="footer"/>
    <w:basedOn w:val="Normalny"/>
    <w:link w:val="StopkaZnak"/>
    <w:uiPriority w:val="99"/>
    <w:semiHidden/>
    <w:unhideWhenUsed/>
    <w:rsid w:val="00857E8C"/>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857E8C"/>
  </w:style>
</w:styles>
</file>

<file path=word/webSettings.xml><?xml version="1.0" encoding="utf-8"?>
<w:webSettings xmlns:r="http://schemas.openxmlformats.org/officeDocument/2006/relationships" xmlns:w="http://schemas.openxmlformats.org/wordprocessingml/2006/main">
  <w:divs>
    <w:div w:id="62646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l.wikipedia.org/wiki/1857" TargetMode="External"/><Relationship Id="rId18" Type="http://schemas.openxmlformats.org/officeDocument/2006/relationships/hyperlink" Target="http://pl.wikipedia.org/wiki/Stronnictwo_czerwonych" TargetMode="External"/><Relationship Id="rId26" Type="http://schemas.openxmlformats.org/officeDocument/2006/relationships/hyperlink" Target="http://pl.wikipedia.org/wiki/1866" TargetMode="External"/><Relationship Id="rId39" Type="http://schemas.openxmlformats.org/officeDocument/2006/relationships/image" Target="media/image6.jpeg"/><Relationship Id="rId21" Type="http://schemas.openxmlformats.org/officeDocument/2006/relationships/hyperlink" Target="http://pl.wikipedia.org/wiki/1_wrze%C5%9Bnia" TargetMode="External"/><Relationship Id="rId34" Type="http://schemas.openxmlformats.org/officeDocument/2006/relationships/hyperlink" Target="http://pl.wikipedia.org/wiki/Lilpop,_Rau_i_Loewenstein" TargetMode="External"/><Relationship Id="rId42" Type="http://schemas.openxmlformats.org/officeDocument/2006/relationships/hyperlink" Target="http://pl.wikipedia.org/wiki/1875_w_literaturze" TargetMode="External"/><Relationship Id="rId47" Type="http://schemas.openxmlformats.org/officeDocument/2006/relationships/hyperlink" Target="http://pl.wikipedia.org/wiki/1880_w_literaturze" TargetMode="External"/><Relationship Id="rId50" Type="http://schemas.openxmlformats.org/officeDocument/2006/relationships/hyperlink" Target="http://pl.wikipedia.org/wiki/Katarynka_(nowela)" TargetMode="External"/><Relationship Id="rId55" Type="http://schemas.openxmlformats.org/officeDocument/2006/relationships/hyperlink" Target="http://pl.wikipedia.org/wiki/1882_w_literaturze" TargetMode="External"/><Relationship Id="rId63" Type="http://schemas.openxmlformats.org/officeDocument/2006/relationships/hyperlink" Target="http://pl.wikipedia.org/wiki/1884_w_literaturze" TargetMode="External"/><Relationship Id="rId68" Type="http://schemas.openxmlformats.org/officeDocument/2006/relationships/hyperlink" Target="http://pl.wikipedia.org/w/index.php?title=Cienie_(opowiadanie)&amp;action=edit&amp;redlink=1" TargetMode="External"/><Relationship Id="rId76" Type="http://schemas.openxmlformats.org/officeDocument/2006/relationships/hyperlink" Target="http://pl.wikipedia.org/wiki/Emancypantki" TargetMode="External"/><Relationship Id="rId84" Type="http://schemas.openxmlformats.org/officeDocument/2006/relationships/hyperlink" Target="http://pl.wikipedia.org/wiki/Stanis%C5%82aw_Jackowski" TargetMode="External"/><Relationship Id="rId7" Type="http://schemas.openxmlformats.org/officeDocument/2006/relationships/endnotes" Target="endnotes.xml"/><Relationship Id="rId71" Type="http://schemas.openxmlformats.org/officeDocument/2006/relationships/hyperlink" Target="http://pl.wikipedia.org/wiki/1888_w_literaturze" TargetMode="External"/><Relationship Id="rId2" Type="http://schemas.openxmlformats.org/officeDocument/2006/relationships/numbering" Target="numbering.xml"/><Relationship Id="rId16" Type="http://schemas.openxmlformats.org/officeDocument/2006/relationships/hyperlink" Target="http://pl.wikipedia.org/wiki/1862" TargetMode="External"/><Relationship Id="rId29" Type="http://schemas.openxmlformats.org/officeDocument/2006/relationships/hyperlink" Target="http://pl.wikipedia.org/wiki/Warszawa" TargetMode="External"/><Relationship Id="rId11" Type="http://schemas.openxmlformats.org/officeDocument/2006/relationships/hyperlink" Target="http://pl.wikipedia.org/wiki/Pu%C5%82awy" TargetMode="External"/><Relationship Id="rId24" Type="http://schemas.openxmlformats.org/officeDocument/2006/relationships/hyperlink" Target="http://pl.wikipedia.org/wiki/20_stycznia" TargetMode="External"/><Relationship Id="rId32" Type="http://schemas.openxmlformats.org/officeDocument/2006/relationships/hyperlink" Target="http://pl.wikipedia.org/wiki/Instytut_Gospodarstwa_Wiejskiego_i_Le%C5%9Bnictwa_w_Pu%C5%82awach"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hyperlink" Target="http://pl.wikipedia.org/wiki/Powracaj%C4%85ca_fala" TargetMode="External"/><Relationship Id="rId53" Type="http://schemas.openxmlformats.org/officeDocument/2006/relationships/hyperlink" Target="http://pl.wikipedia.org/wiki/1881_w_literaturze" TargetMode="External"/><Relationship Id="rId58" Type="http://schemas.openxmlformats.org/officeDocument/2006/relationships/hyperlink" Target="http://pl.wikipedia.org/wiki/1883_w_literaturze" TargetMode="External"/><Relationship Id="rId66" Type="http://schemas.openxmlformats.org/officeDocument/2006/relationships/hyperlink" Target="http://pl.wikipedia.org/w/index.php?title=%C5%BBywy_telegraf&amp;action=edit&amp;redlink=1" TargetMode="External"/><Relationship Id="rId74" Type="http://schemas.openxmlformats.org/officeDocument/2006/relationships/hyperlink" Target="http://pl.wikipedia.org/wiki/Plac%C3%B3wka_(powie%C5%9B%C4%87)" TargetMode="External"/><Relationship Id="rId79" Type="http://schemas.openxmlformats.org/officeDocument/2006/relationships/hyperlink" Target="http://pl.wikipedia.org/wiki/Ursyn%C3%B3w"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pl.wikipedia.org/wiki/1884_w_literaturze" TargetMode="External"/><Relationship Id="rId82" Type="http://schemas.openxmlformats.org/officeDocument/2006/relationships/hyperlink" Target="http://pl.wikipedia.org/wiki/Demonstracja" TargetMode="External"/><Relationship Id="rId19" Type="http://schemas.openxmlformats.org/officeDocument/2006/relationships/hyperlink" Target="http://pl.wikipedia.org/wiki/186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l.wikipedia.org/wiki/Siedlce" TargetMode="External"/><Relationship Id="rId22" Type="http://schemas.openxmlformats.org/officeDocument/2006/relationships/hyperlink" Target="http://pl.wikipedia.org/wiki/10_stycznia" TargetMode="External"/><Relationship Id="rId27" Type="http://schemas.openxmlformats.org/officeDocument/2006/relationships/hyperlink" Target="http://pl.wikipedia.org/wiki/Petersburg" TargetMode="External"/><Relationship Id="rId30" Type="http://schemas.openxmlformats.org/officeDocument/2006/relationships/hyperlink" Target="http://pl.wikipedia.org/wiki/Guwernantka" TargetMode="External"/><Relationship Id="rId35" Type="http://schemas.openxmlformats.org/officeDocument/2006/relationships/hyperlink" Target="http://pl.wikipedia.org/wiki/1871" TargetMode="External"/><Relationship Id="rId43" Type="http://schemas.openxmlformats.org/officeDocument/2006/relationships/hyperlink" Target="http://pl.wikipedia.org/wiki/Przygoda_Stasia" TargetMode="External"/><Relationship Id="rId48" Type="http://schemas.openxmlformats.org/officeDocument/2006/relationships/hyperlink" Target="http://pl.wikipedia.org/wiki/Antek" TargetMode="External"/><Relationship Id="rId56" Type="http://schemas.openxmlformats.org/officeDocument/2006/relationships/hyperlink" Target="http://pl.wikipedia.org/wiki/1882_w_literaturze" TargetMode="External"/><Relationship Id="rId64" Type="http://schemas.openxmlformats.org/officeDocument/2006/relationships/hyperlink" Target="http://pl.wikipedia.org/w/index.php?title=Ple%C5%9B%C5%84_%C5%9Bwiata&amp;action=edit&amp;redlink=1" TargetMode="External"/><Relationship Id="rId69" Type="http://schemas.openxmlformats.org/officeDocument/2006/relationships/hyperlink" Target="http://pl.wikipedia.org/wiki/1885_w_literaturze" TargetMode="External"/><Relationship Id="rId77" Type="http://schemas.openxmlformats.org/officeDocument/2006/relationships/hyperlink" Target="http://pl.wikipedia.org/wiki/Faraon_(powie%C5%9B%C4%87)" TargetMode="External"/><Relationship Id="rId8" Type="http://schemas.openxmlformats.org/officeDocument/2006/relationships/image" Target="media/image1.jpeg"/><Relationship Id="rId51" Type="http://schemas.openxmlformats.org/officeDocument/2006/relationships/hyperlink" Target="http://pl.wikipedia.org/wiki/1880_w_literaturze" TargetMode="External"/><Relationship Id="rId72" Type="http://schemas.openxmlformats.org/officeDocument/2006/relationships/hyperlink" Target="http://pl.wikipedia.org/wiki/1890_w_literaturze" TargetMode="External"/><Relationship Id="rId80" Type="http://schemas.openxmlformats.org/officeDocument/2006/relationships/hyperlink" Target="http://pl.wikipedia.org/wiki/22_maja" TargetMode="External"/><Relationship Id="rId85"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http://pl.wikipedia.org/wiki/Lublin" TargetMode="External"/><Relationship Id="rId17" Type="http://schemas.openxmlformats.org/officeDocument/2006/relationships/hyperlink" Target="http://pl.wikipedia.org/wiki/Kielce" TargetMode="External"/><Relationship Id="rId25" Type="http://schemas.openxmlformats.org/officeDocument/2006/relationships/hyperlink" Target="http://pl.wikipedia.org/wiki/30_czerwca" TargetMode="External"/><Relationship Id="rId33" Type="http://schemas.openxmlformats.org/officeDocument/2006/relationships/hyperlink" Target="http://pl.wikipedia.org/wiki/1870" TargetMode="External"/><Relationship Id="rId38" Type="http://schemas.openxmlformats.org/officeDocument/2006/relationships/image" Target="media/image5.jpeg"/><Relationship Id="rId46" Type="http://schemas.openxmlformats.org/officeDocument/2006/relationships/hyperlink" Target="http://pl.wikipedia.org/wiki/1880_w_literaturze" TargetMode="External"/><Relationship Id="rId59" Type="http://schemas.openxmlformats.org/officeDocument/2006/relationships/hyperlink" Target="http://pl.wikipedia.org/wiki/Grzechy_dzieci%C5%84stwa" TargetMode="External"/><Relationship Id="rId67" Type="http://schemas.openxmlformats.org/officeDocument/2006/relationships/hyperlink" Target="http://pl.wikipedia.org/wiki/1884_w_literaturze" TargetMode="External"/><Relationship Id="rId20" Type="http://schemas.openxmlformats.org/officeDocument/2006/relationships/hyperlink" Target="http://pl.wikipedia.org/wiki/Powstanie_styczniowe" TargetMode="External"/><Relationship Id="rId41" Type="http://schemas.openxmlformats.org/officeDocument/2006/relationships/hyperlink" Target="http://pl.wikipedia.org/w/index.php?title=Pa%C5%82ac_i_rudera&amp;action=edit&amp;redlink=1" TargetMode="External"/><Relationship Id="rId54" Type="http://schemas.openxmlformats.org/officeDocument/2006/relationships/hyperlink" Target="http://pl.wikipedia.org/wiki/Kamizelka_(nowela)" TargetMode="External"/><Relationship Id="rId62" Type="http://schemas.openxmlformats.org/officeDocument/2006/relationships/hyperlink" Target="http://pl.wikipedia.org/wiki/Omy%C5%82ka_(nowela)" TargetMode="External"/><Relationship Id="rId70" Type="http://schemas.openxmlformats.org/officeDocument/2006/relationships/hyperlink" Target="http://pl.wikipedia.org/wiki/Z_legend_dawnego_Egiptu" TargetMode="External"/><Relationship Id="rId75" Type="http://schemas.openxmlformats.org/officeDocument/2006/relationships/hyperlink" Target="http://pl.wikipedia.org/wiki/Lalka_(powie%C5%9B%C4%87)" TargetMode="External"/><Relationship Id="rId83" Type="http://schemas.openxmlformats.org/officeDocument/2006/relationships/hyperlink" Target="http://pl.wikipedia.org/wiki/Cmentarz_Pow%C4%85zkowski_w_Warszawie"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l.wikipedia.org/wiki/Leon_G%C5%82owacki" TargetMode="External"/><Relationship Id="rId23" Type="http://schemas.openxmlformats.org/officeDocument/2006/relationships/hyperlink" Target="http://pl.wikipedia.org/wiki/1864" TargetMode="External"/><Relationship Id="rId28" Type="http://schemas.openxmlformats.org/officeDocument/2006/relationships/hyperlink" Target="http://pl.wikipedia.org/wiki/Szko%C5%82a_G%C5%82%C3%B3wna_Warszawska" TargetMode="External"/><Relationship Id="rId36" Type="http://schemas.openxmlformats.org/officeDocument/2006/relationships/hyperlink" Target="http://pl.wikipedia.org/wiki/John_Stuart_Mill" TargetMode="External"/><Relationship Id="rId49" Type="http://schemas.openxmlformats.org/officeDocument/2006/relationships/hyperlink" Target="http://pl.wikipedia.org/wiki/1880_w_literaturze" TargetMode="External"/><Relationship Id="rId57" Type="http://schemas.openxmlformats.org/officeDocument/2006/relationships/hyperlink" Target="http://pl.wikipedia.org/w/index.php?title=Milkn%C4%85ce_g%C5%82osy&amp;action=edit&amp;redlink=1" TargetMode="External"/><Relationship Id="rId10" Type="http://schemas.openxmlformats.org/officeDocument/2006/relationships/image" Target="media/image3.jpeg"/><Relationship Id="rId31" Type="http://schemas.openxmlformats.org/officeDocument/2006/relationships/hyperlink" Target="http://pl.wikipedia.org/wiki/1869" TargetMode="External"/><Relationship Id="rId44" Type="http://schemas.openxmlformats.org/officeDocument/2006/relationships/hyperlink" Target="http://pl.wikipedia.org/wiki/1879_w_literaturze" TargetMode="External"/><Relationship Id="rId52" Type="http://schemas.openxmlformats.org/officeDocument/2006/relationships/hyperlink" Target="http://pl.wikipedia.org/wiki/Nawr%C3%B3cony" TargetMode="External"/><Relationship Id="rId60" Type="http://schemas.openxmlformats.org/officeDocument/2006/relationships/hyperlink" Target="http://pl.wikipedia.org/wiki/1883_w_literaturze" TargetMode="External"/><Relationship Id="rId65" Type="http://schemas.openxmlformats.org/officeDocument/2006/relationships/hyperlink" Target="http://pl.wikipedia.org/wiki/1884_w_literaturze" TargetMode="External"/><Relationship Id="rId73" Type="http://schemas.openxmlformats.org/officeDocument/2006/relationships/hyperlink" Target="http://pl.wikipedia.org/wiki/Anielka" TargetMode="External"/><Relationship Id="rId78" Type="http://schemas.openxmlformats.org/officeDocument/2006/relationships/image" Target="media/image8.jpeg"/><Relationship Id="rId81" Type="http://schemas.openxmlformats.org/officeDocument/2006/relationships/hyperlink" Target="http://pl.wikipedia.org/wiki/1912" TargetMode="External"/><Relationship Id="rId86" Type="http://schemas.openxmlformats.org/officeDocument/2006/relationships/hyperlink" Target="http://www.wikipedi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999E9-0274-444A-B1F3-75FC8A0C1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18</Pages>
  <Words>2032</Words>
  <Characters>12196</Characters>
  <Application>Microsoft Office Word</Application>
  <DocSecurity>0</DocSecurity>
  <Lines>101</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X</cp:lastModifiedBy>
  <cp:revision>18</cp:revision>
  <dcterms:created xsi:type="dcterms:W3CDTF">2012-11-14T11:08:00Z</dcterms:created>
  <dcterms:modified xsi:type="dcterms:W3CDTF">2013-04-04T17:22:00Z</dcterms:modified>
</cp:coreProperties>
</file>